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BC15" w14:textId="72265CBF" w:rsidR="0040647F" w:rsidRPr="0002040B" w:rsidRDefault="00206240" w:rsidP="0040647F">
      <w:pPr>
        <w:jc w:val="center"/>
        <w:rPr>
          <w:rFonts w:asciiTheme="minorHAnsi" w:hAnsiTheme="minorHAnsi" w:cstheme="minorHAnsi"/>
          <w:b/>
          <w:sz w:val="20"/>
          <w:szCs w:val="20"/>
        </w:rPr>
      </w:pPr>
      <w:r w:rsidRPr="0002040B">
        <w:rPr>
          <w:rFonts w:asciiTheme="minorHAnsi" w:hAnsiTheme="minorHAnsi" w:cstheme="minorHAnsi"/>
          <w:b/>
          <w:sz w:val="20"/>
          <w:szCs w:val="20"/>
        </w:rPr>
        <w:t>FN 1</w:t>
      </w:r>
      <w:r w:rsidR="00716DC5">
        <w:rPr>
          <w:rFonts w:asciiTheme="minorHAnsi" w:hAnsiTheme="minorHAnsi" w:cstheme="minorHAnsi"/>
          <w:b/>
          <w:sz w:val="20"/>
          <w:szCs w:val="20"/>
        </w:rPr>
        <w:t>05</w:t>
      </w:r>
      <w:r w:rsidRPr="0002040B">
        <w:rPr>
          <w:rFonts w:asciiTheme="minorHAnsi" w:hAnsiTheme="minorHAnsi" w:cstheme="minorHAnsi"/>
          <w:b/>
          <w:sz w:val="20"/>
          <w:szCs w:val="20"/>
        </w:rPr>
        <w:t xml:space="preserve"> </w:t>
      </w:r>
      <w:r w:rsidR="00716DC5">
        <w:rPr>
          <w:rFonts w:asciiTheme="minorHAnsi" w:hAnsiTheme="minorHAnsi" w:cstheme="minorHAnsi"/>
          <w:b/>
          <w:sz w:val="20"/>
          <w:szCs w:val="20"/>
        </w:rPr>
        <w:t>Food and Well-being</w:t>
      </w:r>
    </w:p>
    <w:p w14:paraId="667742A0" w14:textId="62FBF399" w:rsidR="0040647F" w:rsidRPr="0002040B" w:rsidRDefault="00716DC5" w:rsidP="0040647F">
      <w:pPr>
        <w:jc w:val="center"/>
        <w:rPr>
          <w:rFonts w:asciiTheme="minorHAnsi" w:hAnsiTheme="minorHAnsi" w:cstheme="minorHAnsi"/>
          <w:sz w:val="20"/>
          <w:szCs w:val="20"/>
        </w:rPr>
      </w:pPr>
      <w:r>
        <w:rPr>
          <w:rFonts w:asciiTheme="minorHAnsi" w:hAnsiTheme="minorHAnsi" w:cstheme="minorHAnsi"/>
          <w:sz w:val="20"/>
          <w:szCs w:val="20"/>
        </w:rPr>
        <w:t xml:space="preserve">Spring 2021 </w:t>
      </w:r>
      <w:r w:rsidR="00987242">
        <w:rPr>
          <w:rFonts w:asciiTheme="minorHAnsi" w:hAnsiTheme="minorHAnsi" w:cstheme="minorHAnsi"/>
          <w:sz w:val="20"/>
          <w:szCs w:val="20"/>
        </w:rPr>
        <w:t xml:space="preserve"> (8 week course: </w:t>
      </w:r>
      <w:r w:rsidR="00C608D8">
        <w:rPr>
          <w:rFonts w:asciiTheme="minorHAnsi" w:hAnsiTheme="minorHAnsi" w:cstheme="minorHAnsi"/>
          <w:sz w:val="20"/>
          <w:szCs w:val="20"/>
        </w:rPr>
        <w:t>Jan 25-March 19</w:t>
      </w:r>
      <w:r w:rsidR="00987242">
        <w:rPr>
          <w:rFonts w:asciiTheme="minorHAnsi" w:hAnsiTheme="minorHAnsi" w:cstheme="minorHAnsi"/>
          <w:sz w:val="20"/>
          <w:szCs w:val="20"/>
        </w:rPr>
        <w:t>)</w:t>
      </w:r>
    </w:p>
    <w:p w14:paraId="0843DB88" w14:textId="77777777" w:rsidR="009A01D8" w:rsidRPr="0002040B" w:rsidRDefault="009A01D8" w:rsidP="0040647F">
      <w:pPr>
        <w:jc w:val="center"/>
        <w:rPr>
          <w:rFonts w:asciiTheme="minorHAnsi" w:hAnsiTheme="minorHAnsi" w:cstheme="minorHAnsi"/>
          <w:sz w:val="20"/>
          <w:szCs w:val="20"/>
        </w:rPr>
      </w:pPr>
    </w:p>
    <w:p w14:paraId="2E4996FF" w14:textId="4327D49F" w:rsidR="0040647F" w:rsidRPr="0002040B" w:rsidRDefault="00553EEA" w:rsidP="0040647F">
      <w:pPr>
        <w:rPr>
          <w:rFonts w:asciiTheme="minorHAnsi" w:hAnsiTheme="minorHAnsi" w:cstheme="minorHAnsi"/>
          <w:sz w:val="20"/>
          <w:szCs w:val="20"/>
        </w:rPr>
      </w:pPr>
      <w:r w:rsidRPr="0002040B">
        <w:rPr>
          <w:rFonts w:asciiTheme="minorHAnsi" w:hAnsiTheme="minorHAnsi" w:cstheme="minorHAnsi"/>
          <w:b/>
          <w:sz w:val="20"/>
          <w:szCs w:val="20"/>
        </w:rPr>
        <w:t xml:space="preserve">Course Description: </w:t>
      </w:r>
      <w:r w:rsidR="00716DC5" w:rsidRPr="00716DC5">
        <w:rPr>
          <w:rFonts w:asciiTheme="minorHAnsi" w:hAnsiTheme="minorHAnsi" w:cstheme="minorHAnsi"/>
          <w:sz w:val="20"/>
          <w:szCs w:val="20"/>
        </w:rPr>
        <w:t>Explore the 7 dimensions of wellness within the context of food. Assess your current state of wellness and how your diet is influenced by social, spiritual, environmental, emotional, career/economic, health, and intellectual factors. Design and implement a personal diet plan that aligns with your values, priorities, and goals.</w:t>
      </w:r>
      <w:r w:rsidR="007639A3" w:rsidRPr="0002040B">
        <w:rPr>
          <w:rFonts w:asciiTheme="minorHAnsi" w:hAnsiTheme="minorHAnsi" w:cstheme="minorHAnsi"/>
          <w:sz w:val="20"/>
          <w:szCs w:val="20"/>
        </w:rPr>
        <w:t xml:space="preserve"> </w:t>
      </w:r>
      <w:r w:rsidR="0040647F" w:rsidRPr="0002040B">
        <w:rPr>
          <w:rFonts w:asciiTheme="minorHAnsi" w:hAnsiTheme="minorHAnsi" w:cstheme="minorHAnsi"/>
          <w:sz w:val="20"/>
          <w:szCs w:val="20"/>
        </w:rPr>
        <w:t>(</w:t>
      </w:r>
      <w:r w:rsidR="00716DC5">
        <w:rPr>
          <w:rFonts w:asciiTheme="minorHAnsi" w:hAnsiTheme="minorHAnsi" w:cstheme="minorHAnsi"/>
          <w:sz w:val="20"/>
          <w:szCs w:val="20"/>
        </w:rPr>
        <w:t>1</w:t>
      </w:r>
      <w:r w:rsidR="0040647F" w:rsidRPr="0002040B">
        <w:rPr>
          <w:rFonts w:asciiTheme="minorHAnsi" w:hAnsiTheme="minorHAnsi" w:cstheme="minorHAnsi"/>
          <w:sz w:val="20"/>
          <w:szCs w:val="20"/>
        </w:rPr>
        <w:t xml:space="preserve"> cr.)</w:t>
      </w:r>
      <w:r w:rsidRPr="0002040B">
        <w:rPr>
          <w:rFonts w:asciiTheme="minorHAnsi" w:hAnsiTheme="minorHAnsi" w:cstheme="minorHAnsi"/>
          <w:sz w:val="20"/>
          <w:szCs w:val="20"/>
        </w:rPr>
        <w:t xml:space="preserve"> Meets wellness GEP.</w:t>
      </w:r>
    </w:p>
    <w:p w14:paraId="58327D04" w14:textId="77777777" w:rsidR="0040647F" w:rsidRPr="0002040B" w:rsidRDefault="007639A3" w:rsidP="0040647F">
      <w:pPr>
        <w:rPr>
          <w:rFonts w:asciiTheme="minorHAnsi" w:hAnsiTheme="minorHAnsi" w:cstheme="minorHAnsi"/>
          <w:sz w:val="20"/>
          <w:szCs w:val="20"/>
        </w:rPr>
      </w:pPr>
      <w:r w:rsidRPr="0002040B">
        <w:rPr>
          <w:rFonts w:asciiTheme="minorHAnsi" w:hAnsiTheme="minorHAnsi" w:cstheme="minorHAnsi"/>
          <w:sz w:val="20"/>
          <w:szCs w:val="20"/>
        </w:rPr>
        <w:t xml:space="preserve"> </w:t>
      </w:r>
    </w:p>
    <w:p w14:paraId="23F2EE21" w14:textId="7218D57A" w:rsidR="0040647F" w:rsidRPr="0002040B" w:rsidRDefault="003D4870" w:rsidP="0040647F">
      <w:pPr>
        <w:rPr>
          <w:rFonts w:asciiTheme="minorHAnsi" w:hAnsiTheme="minorHAnsi" w:cstheme="minorHAnsi"/>
          <w:sz w:val="20"/>
          <w:szCs w:val="20"/>
        </w:rPr>
      </w:pPr>
      <w:r w:rsidRPr="0002040B">
        <w:rPr>
          <w:rFonts w:asciiTheme="minorHAnsi" w:hAnsiTheme="minorHAnsi" w:cstheme="minorHAnsi"/>
          <w:b/>
          <w:sz w:val="20"/>
          <w:szCs w:val="20"/>
        </w:rPr>
        <w:t xml:space="preserve">Professor: </w:t>
      </w:r>
      <w:r w:rsidRPr="0002040B">
        <w:rPr>
          <w:rFonts w:asciiTheme="minorHAnsi" w:hAnsiTheme="minorHAnsi" w:cstheme="minorHAnsi"/>
          <w:sz w:val="20"/>
          <w:szCs w:val="20"/>
        </w:rPr>
        <w:t>Dr. Steinmetz, RD, CD</w:t>
      </w:r>
      <w:r w:rsidR="0040647F" w:rsidRPr="0002040B">
        <w:rPr>
          <w:rFonts w:asciiTheme="minorHAnsi" w:hAnsiTheme="minorHAnsi" w:cstheme="minorHAnsi"/>
          <w:b/>
          <w:sz w:val="20"/>
          <w:szCs w:val="20"/>
        </w:rPr>
        <w:t xml:space="preserve"> </w:t>
      </w:r>
      <w:r w:rsidR="00206240" w:rsidRPr="0002040B">
        <w:rPr>
          <w:rFonts w:asciiTheme="minorHAnsi" w:hAnsiTheme="minorHAnsi" w:cstheme="minorHAnsi"/>
          <w:sz w:val="20"/>
          <w:szCs w:val="20"/>
        </w:rPr>
        <w:t xml:space="preserve"> </w:t>
      </w:r>
      <w:r w:rsidR="00206240" w:rsidRPr="0002040B">
        <w:rPr>
          <w:rFonts w:asciiTheme="minorHAnsi" w:hAnsiTheme="minorHAnsi" w:cstheme="minorHAnsi"/>
          <w:sz w:val="20"/>
          <w:szCs w:val="20"/>
        </w:rPr>
        <w:tab/>
      </w:r>
      <w:r w:rsidR="00C826C2" w:rsidRPr="0002040B">
        <w:rPr>
          <w:rFonts w:asciiTheme="minorHAnsi" w:hAnsiTheme="minorHAnsi" w:cstheme="minorHAnsi"/>
          <w:sz w:val="20"/>
          <w:szCs w:val="20"/>
        </w:rPr>
        <w:tab/>
      </w:r>
      <w:r w:rsidR="00C826C2" w:rsidRPr="0002040B">
        <w:rPr>
          <w:rFonts w:asciiTheme="minorHAnsi" w:hAnsiTheme="minorHAnsi" w:cstheme="minorHAnsi"/>
          <w:sz w:val="20"/>
          <w:szCs w:val="20"/>
        </w:rPr>
        <w:tab/>
      </w:r>
      <w:r w:rsidR="0040647F" w:rsidRPr="0002040B">
        <w:rPr>
          <w:rFonts w:asciiTheme="minorHAnsi" w:hAnsiTheme="minorHAnsi" w:cstheme="minorHAnsi"/>
          <w:b/>
          <w:sz w:val="20"/>
          <w:szCs w:val="20"/>
        </w:rPr>
        <w:t xml:space="preserve">Office: </w:t>
      </w:r>
      <w:r w:rsidR="008B3403" w:rsidRPr="0002040B">
        <w:rPr>
          <w:rFonts w:asciiTheme="minorHAnsi" w:hAnsiTheme="minorHAnsi" w:cstheme="minorHAnsi"/>
          <w:sz w:val="20"/>
          <w:szCs w:val="20"/>
        </w:rPr>
        <w:t>CPS 2</w:t>
      </w:r>
      <w:r w:rsidRPr="0002040B">
        <w:rPr>
          <w:rFonts w:asciiTheme="minorHAnsi" w:hAnsiTheme="minorHAnsi" w:cstheme="minorHAnsi"/>
          <w:sz w:val="20"/>
          <w:szCs w:val="20"/>
        </w:rPr>
        <w:t>02</w:t>
      </w:r>
      <w:r w:rsidR="00987242" w:rsidRPr="00987242">
        <w:rPr>
          <w:rFonts w:asciiTheme="minorHAnsi" w:hAnsiTheme="minorHAnsi" w:cstheme="minorHAnsi"/>
          <w:b/>
          <w:sz w:val="20"/>
          <w:szCs w:val="20"/>
        </w:rPr>
        <w:t xml:space="preserve"> </w:t>
      </w:r>
      <w:r w:rsidR="00987242">
        <w:rPr>
          <w:rFonts w:asciiTheme="minorHAnsi" w:hAnsiTheme="minorHAnsi" w:cstheme="minorHAnsi"/>
          <w:b/>
          <w:sz w:val="20"/>
          <w:szCs w:val="20"/>
        </w:rPr>
        <w:tab/>
      </w:r>
      <w:r w:rsidR="00987242" w:rsidRPr="0002040B">
        <w:rPr>
          <w:rFonts w:asciiTheme="minorHAnsi" w:hAnsiTheme="minorHAnsi" w:cstheme="minorHAnsi"/>
          <w:b/>
          <w:sz w:val="20"/>
          <w:szCs w:val="20"/>
        </w:rPr>
        <w:t xml:space="preserve">Phone: </w:t>
      </w:r>
      <w:r w:rsidR="00987242" w:rsidRPr="0002040B">
        <w:rPr>
          <w:rFonts w:asciiTheme="minorHAnsi" w:hAnsiTheme="minorHAnsi" w:cstheme="minorHAnsi"/>
          <w:sz w:val="20"/>
          <w:szCs w:val="20"/>
        </w:rPr>
        <w:t>715-346-40</w:t>
      </w:r>
      <w:r w:rsidR="00987242">
        <w:rPr>
          <w:rFonts w:asciiTheme="minorHAnsi" w:hAnsiTheme="minorHAnsi" w:cstheme="minorHAnsi"/>
          <w:sz w:val="20"/>
          <w:szCs w:val="20"/>
        </w:rPr>
        <w:t>87</w:t>
      </w:r>
    </w:p>
    <w:p w14:paraId="5F8D4BD0" w14:textId="77777777" w:rsidR="00B45350" w:rsidRDefault="00206240" w:rsidP="0040647F">
      <w:pPr>
        <w:rPr>
          <w:rFonts w:asciiTheme="minorHAnsi" w:hAnsiTheme="minorHAnsi" w:cstheme="minorHAnsi"/>
          <w:sz w:val="20"/>
          <w:szCs w:val="20"/>
        </w:rPr>
      </w:pPr>
      <w:r w:rsidRPr="0002040B">
        <w:rPr>
          <w:rFonts w:asciiTheme="minorHAnsi" w:hAnsiTheme="minorHAnsi" w:cstheme="minorHAnsi"/>
          <w:b/>
          <w:sz w:val="20"/>
          <w:szCs w:val="20"/>
        </w:rPr>
        <w:t>Email:</w:t>
      </w:r>
      <w:r w:rsidRPr="0002040B">
        <w:rPr>
          <w:rFonts w:asciiTheme="minorHAnsi" w:hAnsiTheme="minorHAnsi" w:cstheme="minorHAnsi"/>
          <w:sz w:val="20"/>
          <w:szCs w:val="20"/>
        </w:rPr>
        <w:t xml:space="preserve"> </w:t>
      </w:r>
      <w:r w:rsidR="003D4870" w:rsidRPr="0002040B">
        <w:rPr>
          <w:rFonts w:asciiTheme="minorHAnsi" w:hAnsiTheme="minorHAnsi" w:cstheme="minorHAnsi"/>
          <w:sz w:val="20"/>
          <w:szCs w:val="20"/>
        </w:rPr>
        <w:t>jsteinme@uwsp.edu</w:t>
      </w:r>
      <w:r w:rsidRPr="0002040B">
        <w:rPr>
          <w:rFonts w:asciiTheme="minorHAnsi" w:hAnsiTheme="minorHAnsi" w:cstheme="minorHAnsi"/>
          <w:sz w:val="20"/>
          <w:szCs w:val="20"/>
        </w:rPr>
        <w:tab/>
      </w:r>
      <w:r w:rsidR="00987242">
        <w:rPr>
          <w:rFonts w:asciiTheme="minorHAnsi" w:hAnsiTheme="minorHAnsi" w:cstheme="minorHAnsi"/>
          <w:sz w:val="20"/>
          <w:szCs w:val="20"/>
        </w:rPr>
        <w:t>I will respond to your emails during the work week (Monday-Friday) within 12 hours, if you do not receive a reply, please email again or see me in class</w:t>
      </w:r>
      <w:r w:rsidR="00B45350">
        <w:rPr>
          <w:rFonts w:asciiTheme="minorHAnsi" w:hAnsiTheme="minorHAnsi" w:cstheme="minorHAnsi"/>
          <w:sz w:val="20"/>
          <w:szCs w:val="20"/>
        </w:rPr>
        <w:t xml:space="preserve"> (I will be on Zoom before and after class)</w:t>
      </w:r>
      <w:r w:rsidR="00987242">
        <w:rPr>
          <w:rFonts w:asciiTheme="minorHAnsi" w:hAnsiTheme="minorHAnsi" w:cstheme="minorHAnsi"/>
          <w:sz w:val="20"/>
          <w:szCs w:val="20"/>
        </w:rPr>
        <w:t xml:space="preserve">. Please include your subject in subject line so that I can quickly find and address your email. </w:t>
      </w:r>
    </w:p>
    <w:p w14:paraId="5F1ABD00" w14:textId="3F2E75BE" w:rsidR="00851703" w:rsidRPr="00B45350" w:rsidRDefault="00B45350" w:rsidP="0040647F">
      <w:pPr>
        <w:rPr>
          <w:rFonts w:asciiTheme="minorHAnsi" w:hAnsiTheme="minorHAnsi" w:cstheme="minorHAnsi"/>
          <w:b/>
          <w:sz w:val="20"/>
          <w:szCs w:val="20"/>
        </w:rPr>
      </w:pPr>
      <w:r w:rsidRPr="00B45350">
        <w:rPr>
          <w:rFonts w:asciiTheme="minorHAnsi" w:hAnsiTheme="minorHAnsi" w:cstheme="minorHAnsi"/>
          <w:b/>
          <w:bCs/>
          <w:sz w:val="20"/>
          <w:szCs w:val="20"/>
        </w:rPr>
        <w:t>Q and A</w:t>
      </w:r>
      <w:r>
        <w:rPr>
          <w:rFonts w:asciiTheme="minorHAnsi" w:hAnsiTheme="minorHAnsi" w:cstheme="minorHAnsi"/>
          <w:b/>
          <w:bCs/>
          <w:sz w:val="20"/>
          <w:szCs w:val="20"/>
        </w:rPr>
        <w:t xml:space="preserve">: There is a discussion section for Question and Answers, please use this for course questions so that we can all learn together. If it is confusing for you, then it is confusing for one of your peers, thank you for asking questions. </w:t>
      </w:r>
      <w:r w:rsidR="00206240" w:rsidRPr="00B45350">
        <w:rPr>
          <w:rFonts w:asciiTheme="minorHAnsi" w:hAnsiTheme="minorHAnsi" w:cstheme="minorHAnsi"/>
          <w:b/>
          <w:sz w:val="20"/>
          <w:szCs w:val="20"/>
        </w:rPr>
        <w:tab/>
      </w:r>
      <w:r w:rsidR="00206240" w:rsidRPr="00B45350">
        <w:rPr>
          <w:rFonts w:asciiTheme="minorHAnsi" w:hAnsiTheme="minorHAnsi" w:cstheme="minorHAnsi"/>
          <w:b/>
          <w:sz w:val="20"/>
          <w:szCs w:val="20"/>
        </w:rPr>
        <w:tab/>
        <w:t xml:space="preserve"> </w:t>
      </w:r>
    </w:p>
    <w:p w14:paraId="349254BD" w14:textId="590F72FA" w:rsidR="0040647F" w:rsidRPr="0002040B" w:rsidRDefault="0040647F" w:rsidP="0040647F">
      <w:pPr>
        <w:rPr>
          <w:rFonts w:asciiTheme="minorHAnsi" w:hAnsiTheme="minorHAnsi" w:cstheme="minorHAnsi"/>
          <w:sz w:val="20"/>
          <w:szCs w:val="20"/>
        </w:rPr>
      </w:pPr>
      <w:r w:rsidRPr="0002040B">
        <w:rPr>
          <w:rFonts w:asciiTheme="minorHAnsi" w:hAnsiTheme="minorHAnsi" w:cstheme="minorHAnsi"/>
          <w:b/>
          <w:sz w:val="20"/>
          <w:szCs w:val="20"/>
        </w:rPr>
        <w:t>Office Hours:</w:t>
      </w:r>
      <w:r w:rsidR="00851703">
        <w:rPr>
          <w:rFonts w:asciiTheme="minorHAnsi" w:hAnsiTheme="minorHAnsi" w:cstheme="minorHAnsi"/>
          <w:b/>
          <w:sz w:val="20"/>
          <w:szCs w:val="20"/>
        </w:rPr>
        <w:t xml:space="preserve"> </w:t>
      </w:r>
      <w:r w:rsidR="00A13EC7">
        <w:rPr>
          <w:rFonts w:asciiTheme="minorHAnsi" w:hAnsiTheme="minorHAnsi" w:cstheme="minorHAnsi"/>
          <w:bCs/>
          <w:sz w:val="20"/>
          <w:szCs w:val="20"/>
        </w:rPr>
        <w:t>Wednesday at 11 am and Thursday at 9 am</w:t>
      </w:r>
      <w:r w:rsidR="00851703">
        <w:rPr>
          <w:rFonts w:asciiTheme="minorHAnsi" w:hAnsiTheme="minorHAnsi" w:cstheme="minorHAnsi"/>
          <w:sz w:val="20"/>
          <w:szCs w:val="20"/>
        </w:rPr>
        <w:t xml:space="preserve"> or by appointment. </w:t>
      </w:r>
      <w:r w:rsidR="00B45350">
        <w:rPr>
          <w:rFonts w:asciiTheme="minorHAnsi" w:hAnsiTheme="minorHAnsi" w:cstheme="minorHAnsi"/>
          <w:sz w:val="20"/>
          <w:szCs w:val="20"/>
        </w:rPr>
        <w:t xml:space="preserve">Do to disrupted schedules, please email to set up a time on Zoom for meetings. </w:t>
      </w:r>
      <w:r w:rsidR="00851703">
        <w:rPr>
          <w:rFonts w:asciiTheme="minorHAnsi" w:hAnsiTheme="minorHAnsi" w:cstheme="minorHAnsi"/>
          <w:sz w:val="20"/>
          <w:szCs w:val="20"/>
        </w:rPr>
        <w:t xml:space="preserve"> </w:t>
      </w:r>
    </w:p>
    <w:p w14:paraId="6CC9B152" w14:textId="77777777" w:rsidR="00F20D2D" w:rsidRPr="0002040B" w:rsidRDefault="00F20D2D" w:rsidP="0040647F">
      <w:pPr>
        <w:rPr>
          <w:rFonts w:asciiTheme="minorHAnsi" w:hAnsiTheme="minorHAnsi" w:cstheme="minorHAnsi"/>
          <w:sz w:val="20"/>
          <w:szCs w:val="20"/>
        </w:rPr>
      </w:pPr>
    </w:p>
    <w:p w14:paraId="10A48EC1" w14:textId="49DF7E84" w:rsidR="00206240" w:rsidRPr="0002040B" w:rsidRDefault="00206240" w:rsidP="00206240">
      <w:pPr>
        <w:rPr>
          <w:rFonts w:asciiTheme="minorHAnsi" w:hAnsiTheme="minorHAnsi" w:cstheme="minorHAnsi"/>
          <w:sz w:val="20"/>
          <w:szCs w:val="20"/>
        </w:rPr>
      </w:pPr>
      <w:r w:rsidRPr="00987242">
        <w:rPr>
          <w:rFonts w:asciiTheme="minorHAnsi" w:hAnsiTheme="minorHAnsi" w:cstheme="minorHAnsi"/>
          <w:b/>
          <w:sz w:val="20"/>
          <w:szCs w:val="20"/>
        </w:rPr>
        <w:t>Class Location &amp; Time</w:t>
      </w:r>
      <w:r w:rsidRPr="00963C41">
        <w:rPr>
          <w:rFonts w:asciiTheme="minorHAnsi" w:hAnsiTheme="minorHAnsi" w:cstheme="minorHAnsi"/>
          <w:b/>
          <w:sz w:val="20"/>
          <w:szCs w:val="20"/>
          <w:highlight w:val="yellow"/>
        </w:rPr>
        <w:t>:</w:t>
      </w:r>
      <w:r w:rsidRPr="0002040B">
        <w:rPr>
          <w:rFonts w:asciiTheme="minorHAnsi" w:hAnsiTheme="minorHAnsi" w:cstheme="minorHAnsi"/>
          <w:sz w:val="20"/>
          <w:szCs w:val="20"/>
        </w:rPr>
        <w:t xml:space="preserve"> </w:t>
      </w:r>
      <w:r w:rsidR="00987242">
        <w:rPr>
          <w:rFonts w:asciiTheme="minorHAnsi" w:hAnsiTheme="minorHAnsi" w:cstheme="minorHAnsi"/>
          <w:sz w:val="20"/>
          <w:szCs w:val="20"/>
        </w:rPr>
        <w:t xml:space="preserve"> 12:00-1</w:t>
      </w:r>
      <w:r w:rsidR="008D4CC7">
        <w:rPr>
          <w:rFonts w:asciiTheme="minorHAnsi" w:hAnsiTheme="minorHAnsi" w:cstheme="minorHAnsi"/>
          <w:sz w:val="20"/>
          <w:szCs w:val="20"/>
        </w:rPr>
        <w:t>2</w:t>
      </w:r>
      <w:r w:rsidR="00987242">
        <w:rPr>
          <w:rFonts w:asciiTheme="minorHAnsi" w:hAnsiTheme="minorHAnsi" w:cstheme="minorHAnsi"/>
          <w:sz w:val="20"/>
          <w:szCs w:val="20"/>
        </w:rPr>
        <w:t xml:space="preserve">:50 pm, </w:t>
      </w:r>
      <w:r w:rsidR="00716DC5">
        <w:rPr>
          <w:rFonts w:asciiTheme="minorHAnsi" w:hAnsiTheme="minorHAnsi" w:cstheme="minorHAnsi"/>
          <w:sz w:val="20"/>
          <w:szCs w:val="20"/>
        </w:rPr>
        <w:t>online</w:t>
      </w:r>
      <w:r w:rsidR="008D4CC7">
        <w:rPr>
          <w:rFonts w:asciiTheme="minorHAnsi" w:hAnsiTheme="minorHAnsi" w:cstheme="minorHAnsi"/>
          <w:sz w:val="20"/>
          <w:szCs w:val="20"/>
        </w:rPr>
        <w:t xml:space="preserve"> on Zoom (all classes will be recorded and then posted)</w:t>
      </w:r>
    </w:p>
    <w:p w14:paraId="14052E40" w14:textId="25501FAC" w:rsidR="00F20D2D" w:rsidRPr="0002040B" w:rsidRDefault="004B106D" w:rsidP="00F20D2D">
      <w:pPr>
        <w:rPr>
          <w:rFonts w:asciiTheme="minorHAnsi" w:hAnsiTheme="minorHAnsi" w:cstheme="minorHAnsi"/>
          <w:sz w:val="20"/>
          <w:szCs w:val="20"/>
        </w:rPr>
      </w:pPr>
      <w:r w:rsidRPr="0002040B">
        <w:rPr>
          <w:rFonts w:asciiTheme="minorHAnsi" w:hAnsiTheme="minorHAnsi" w:cstheme="minorHAnsi"/>
          <w:b/>
          <w:sz w:val="20"/>
          <w:szCs w:val="20"/>
        </w:rPr>
        <w:t xml:space="preserve">Required </w:t>
      </w:r>
      <w:r w:rsidR="0040647F" w:rsidRPr="0002040B">
        <w:rPr>
          <w:rFonts w:asciiTheme="minorHAnsi" w:hAnsiTheme="minorHAnsi" w:cstheme="minorHAnsi"/>
          <w:b/>
          <w:sz w:val="20"/>
          <w:szCs w:val="20"/>
        </w:rPr>
        <w:t xml:space="preserve">Text: </w:t>
      </w:r>
      <w:r w:rsidR="00716DC5">
        <w:rPr>
          <w:rFonts w:asciiTheme="minorHAnsi" w:hAnsiTheme="minorHAnsi" w:cstheme="minorHAnsi"/>
          <w:sz w:val="20"/>
          <w:szCs w:val="20"/>
        </w:rPr>
        <w:t>none</w:t>
      </w:r>
      <w:r w:rsidR="003E1E8E" w:rsidRPr="0002040B">
        <w:rPr>
          <w:rFonts w:asciiTheme="minorHAnsi" w:hAnsiTheme="minorHAnsi" w:cstheme="minorHAnsi"/>
          <w:sz w:val="20"/>
          <w:szCs w:val="20"/>
        </w:rPr>
        <w:t xml:space="preserve"> </w:t>
      </w:r>
    </w:p>
    <w:p w14:paraId="25CC0034" w14:textId="77777777" w:rsidR="00443A55" w:rsidRPr="0002040B" w:rsidRDefault="00443A55" w:rsidP="0040647F">
      <w:pPr>
        <w:rPr>
          <w:rFonts w:asciiTheme="minorHAnsi" w:hAnsiTheme="minorHAnsi" w:cstheme="minorHAnsi"/>
          <w:sz w:val="20"/>
          <w:szCs w:val="20"/>
        </w:rPr>
      </w:pPr>
    </w:p>
    <w:p w14:paraId="1E309226" w14:textId="77777777" w:rsidR="0040647F" w:rsidRPr="0002040B" w:rsidRDefault="00F25199" w:rsidP="0040647F">
      <w:pPr>
        <w:rPr>
          <w:rFonts w:asciiTheme="minorHAnsi" w:hAnsiTheme="minorHAnsi" w:cstheme="minorHAnsi"/>
          <w:b/>
          <w:sz w:val="20"/>
          <w:szCs w:val="20"/>
        </w:rPr>
      </w:pPr>
      <w:r w:rsidRPr="0002040B">
        <w:rPr>
          <w:rFonts w:asciiTheme="minorHAnsi" w:hAnsiTheme="minorHAnsi" w:cstheme="minorHAnsi"/>
          <w:b/>
          <w:sz w:val="20"/>
          <w:szCs w:val="20"/>
        </w:rPr>
        <w:t xml:space="preserve">Course </w:t>
      </w:r>
      <w:r w:rsidR="0040647F" w:rsidRPr="0002040B">
        <w:rPr>
          <w:rFonts w:asciiTheme="minorHAnsi" w:hAnsiTheme="minorHAnsi" w:cstheme="minorHAnsi"/>
          <w:b/>
          <w:sz w:val="20"/>
          <w:szCs w:val="20"/>
        </w:rPr>
        <w:t>Objectives:</w:t>
      </w:r>
    </w:p>
    <w:p w14:paraId="48638BAE" w14:textId="77777777" w:rsidR="0040647F" w:rsidRPr="0002040B" w:rsidRDefault="002C7A80" w:rsidP="0040647F">
      <w:pPr>
        <w:rPr>
          <w:rFonts w:asciiTheme="minorHAnsi" w:hAnsiTheme="minorHAnsi" w:cstheme="minorHAnsi"/>
          <w:sz w:val="20"/>
          <w:szCs w:val="20"/>
        </w:rPr>
      </w:pPr>
      <w:r w:rsidRPr="0002040B">
        <w:rPr>
          <w:rFonts w:asciiTheme="minorHAnsi" w:hAnsiTheme="minorHAnsi" w:cstheme="minorHAnsi"/>
          <w:sz w:val="20"/>
          <w:szCs w:val="20"/>
        </w:rPr>
        <w:t>At the end of this course the student will be able to:</w:t>
      </w:r>
    </w:p>
    <w:p w14:paraId="2DF25DD1" w14:textId="74DE2CB8" w:rsidR="002C7A80" w:rsidRDefault="00716DC5" w:rsidP="002C7A80">
      <w:pPr>
        <w:numPr>
          <w:ilvl w:val="0"/>
          <w:numId w:val="1"/>
        </w:numPr>
        <w:rPr>
          <w:rFonts w:asciiTheme="minorHAnsi" w:hAnsiTheme="minorHAnsi" w:cstheme="minorHAnsi"/>
          <w:sz w:val="20"/>
          <w:szCs w:val="20"/>
        </w:rPr>
      </w:pPr>
      <w:r>
        <w:rPr>
          <w:rFonts w:asciiTheme="minorHAnsi" w:hAnsiTheme="minorHAnsi" w:cstheme="minorHAnsi"/>
          <w:sz w:val="20"/>
          <w:szCs w:val="20"/>
        </w:rPr>
        <w:t>Identify the 7 dimensions of wellness.</w:t>
      </w:r>
    </w:p>
    <w:p w14:paraId="0A668D7A" w14:textId="2D06745F" w:rsidR="00716DC5" w:rsidRPr="0002040B" w:rsidRDefault="00716DC5" w:rsidP="002C7A80">
      <w:pPr>
        <w:numPr>
          <w:ilvl w:val="0"/>
          <w:numId w:val="1"/>
        </w:numPr>
        <w:rPr>
          <w:rFonts w:asciiTheme="minorHAnsi" w:hAnsiTheme="minorHAnsi" w:cstheme="minorHAnsi"/>
          <w:sz w:val="20"/>
          <w:szCs w:val="20"/>
        </w:rPr>
      </w:pPr>
      <w:r>
        <w:rPr>
          <w:rFonts w:asciiTheme="minorHAnsi" w:hAnsiTheme="minorHAnsi" w:cstheme="minorHAnsi"/>
          <w:sz w:val="20"/>
          <w:szCs w:val="20"/>
        </w:rPr>
        <w:t>Assess your own wellness in each dimension</w:t>
      </w:r>
    </w:p>
    <w:p w14:paraId="4605D8F7" w14:textId="26FA4822" w:rsidR="002C7A80" w:rsidRDefault="00ED47B8" w:rsidP="002C7A80">
      <w:pPr>
        <w:numPr>
          <w:ilvl w:val="0"/>
          <w:numId w:val="1"/>
        </w:numPr>
        <w:rPr>
          <w:rFonts w:asciiTheme="minorHAnsi" w:hAnsiTheme="minorHAnsi" w:cstheme="minorHAnsi"/>
          <w:sz w:val="20"/>
          <w:szCs w:val="20"/>
        </w:rPr>
      </w:pPr>
      <w:r w:rsidRPr="0002040B">
        <w:rPr>
          <w:rFonts w:asciiTheme="minorHAnsi" w:hAnsiTheme="minorHAnsi" w:cstheme="minorHAnsi"/>
          <w:sz w:val="20"/>
          <w:szCs w:val="20"/>
        </w:rPr>
        <w:t xml:space="preserve">Explain </w:t>
      </w:r>
      <w:r w:rsidR="002C7A80" w:rsidRPr="0002040B">
        <w:rPr>
          <w:rFonts w:asciiTheme="minorHAnsi" w:hAnsiTheme="minorHAnsi" w:cstheme="minorHAnsi"/>
          <w:sz w:val="20"/>
          <w:szCs w:val="20"/>
        </w:rPr>
        <w:t>the ro</w:t>
      </w:r>
      <w:r w:rsidR="00F25199" w:rsidRPr="0002040B">
        <w:rPr>
          <w:rFonts w:asciiTheme="minorHAnsi" w:hAnsiTheme="minorHAnsi" w:cstheme="minorHAnsi"/>
          <w:sz w:val="20"/>
          <w:szCs w:val="20"/>
        </w:rPr>
        <w:t xml:space="preserve">le of </w:t>
      </w:r>
      <w:r w:rsidR="00716DC5">
        <w:rPr>
          <w:rFonts w:asciiTheme="minorHAnsi" w:hAnsiTheme="minorHAnsi" w:cstheme="minorHAnsi"/>
          <w:sz w:val="20"/>
          <w:szCs w:val="20"/>
        </w:rPr>
        <w:t>food and nutrition</w:t>
      </w:r>
      <w:r w:rsidR="00F25199" w:rsidRPr="0002040B">
        <w:rPr>
          <w:rFonts w:asciiTheme="minorHAnsi" w:hAnsiTheme="minorHAnsi" w:cstheme="minorHAnsi"/>
          <w:sz w:val="20"/>
          <w:szCs w:val="20"/>
        </w:rPr>
        <w:t xml:space="preserve"> in health promotion and disease prevention.</w:t>
      </w:r>
    </w:p>
    <w:p w14:paraId="6AADFB9E" w14:textId="50D56476" w:rsidR="00716DC5" w:rsidRPr="0002040B" w:rsidRDefault="00716DC5" w:rsidP="002C7A80">
      <w:pPr>
        <w:numPr>
          <w:ilvl w:val="0"/>
          <w:numId w:val="1"/>
        </w:numPr>
        <w:rPr>
          <w:rFonts w:asciiTheme="minorHAnsi" w:hAnsiTheme="minorHAnsi" w:cstheme="minorHAnsi"/>
          <w:sz w:val="20"/>
          <w:szCs w:val="20"/>
        </w:rPr>
      </w:pPr>
      <w:r>
        <w:rPr>
          <w:rFonts w:asciiTheme="minorHAnsi" w:hAnsiTheme="minorHAnsi" w:cstheme="minorHAnsi"/>
          <w:sz w:val="20"/>
          <w:szCs w:val="20"/>
        </w:rPr>
        <w:t>Identify improvement strategies for improving wellness through changes in eating patterns.</w:t>
      </w:r>
    </w:p>
    <w:p w14:paraId="5408C1B2" w14:textId="77777777" w:rsidR="0040647F" w:rsidRPr="0002040B" w:rsidRDefault="0040647F" w:rsidP="0040647F">
      <w:pPr>
        <w:rPr>
          <w:rFonts w:asciiTheme="minorHAnsi" w:hAnsiTheme="minorHAnsi" w:cstheme="minorHAnsi"/>
          <w:sz w:val="20"/>
          <w:szCs w:val="20"/>
        </w:rPr>
      </w:pPr>
    </w:p>
    <w:p w14:paraId="6EFBAEF7" w14:textId="77777777" w:rsidR="00A61A7E" w:rsidRPr="0002040B" w:rsidRDefault="00A61A7E" w:rsidP="0040647F">
      <w:pPr>
        <w:rPr>
          <w:rFonts w:asciiTheme="minorHAnsi" w:hAnsiTheme="minorHAnsi" w:cstheme="minorHAnsi"/>
          <w:b/>
          <w:sz w:val="20"/>
          <w:szCs w:val="20"/>
        </w:rPr>
      </w:pPr>
      <w:r w:rsidRPr="0002040B">
        <w:rPr>
          <w:rFonts w:asciiTheme="minorHAnsi" w:hAnsiTheme="minorHAnsi" w:cstheme="minorHAnsi"/>
          <w:b/>
          <w:sz w:val="20"/>
          <w:szCs w:val="20"/>
        </w:rPr>
        <w:t>General Education Program (GEP) Wellness Objectives:</w:t>
      </w:r>
    </w:p>
    <w:p w14:paraId="487429C0" w14:textId="77777777" w:rsidR="00A61A7E" w:rsidRPr="0002040B" w:rsidRDefault="00A61A7E" w:rsidP="00804DEB">
      <w:pPr>
        <w:ind w:firstLine="720"/>
        <w:rPr>
          <w:rFonts w:asciiTheme="minorHAnsi" w:hAnsiTheme="minorHAnsi" w:cstheme="minorHAnsi"/>
          <w:sz w:val="20"/>
          <w:szCs w:val="20"/>
        </w:rPr>
      </w:pPr>
      <w:r w:rsidRPr="0002040B">
        <w:rPr>
          <w:rFonts w:asciiTheme="minorHAnsi" w:hAnsiTheme="minorHAnsi" w:cstheme="minorHAnsi"/>
          <w:sz w:val="20"/>
          <w:szCs w:val="20"/>
        </w:rPr>
        <w:t xml:space="preserve">Wellness is a dynamic process of becoming aware of and making conscious choices toward a more balanced and healthy lifestyle.  It is multi-dimensional and holistic, encompassing lifestyle, mental and spiritual wellbeing, and the environment.  Wellness is an essential attribute of a well-rounded, liberally educated person and of strong societies.  Understanding the dimensions of wellness and their impact on individuals, families and societies is essential to being a responsible global citizen.  </w:t>
      </w:r>
    </w:p>
    <w:p w14:paraId="2B727382" w14:textId="77777777" w:rsidR="00A61A7E" w:rsidRPr="0002040B" w:rsidRDefault="00A61A7E" w:rsidP="0040647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17"/>
      </w:tblGrid>
      <w:tr w:rsidR="00FF3CA1" w:rsidRPr="0002040B" w14:paraId="137D5C52" w14:textId="77777777" w:rsidTr="00D83D37">
        <w:tc>
          <w:tcPr>
            <w:tcW w:w="4248" w:type="dxa"/>
            <w:shd w:val="clear" w:color="auto" w:fill="auto"/>
          </w:tcPr>
          <w:p w14:paraId="60C60403" w14:textId="77777777" w:rsidR="00FF3CA1" w:rsidRPr="0002040B" w:rsidRDefault="00FF3CA1" w:rsidP="00E02442">
            <w:pPr>
              <w:rPr>
                <w:rFonts w:asciiTheme="minorHAnsi" w:hAnsiTheme="minorHAnsi" w:cstheme="minorHAnsi"/>
                <w:sz w:val="20"/>
                <w:szCs w:val="20"/>
              </w:rPr>
            </w:pPr>
            <w:r w:rsidRPr="0002040B">
              <w:rPr>
                <w:rFonts w:asciiTheme="minorHAnsi" w:hAnsiTheme="minorHAnsi" w:cstheme="minorHAnsi"/>
                <w:sz w:val="20"/>
                <w:szCs w:val="20"/>
              </w:rPr>
              <w:t>Wellness Objectives - upon completing this requirement, students will be able to:</w:t>
            </w:r>
          </w:p>
        </w:tc>
        <w:tc>
          <w:tcPr>
            <w:tcW w:w="5917" w:type="dxa"/>
            <w:shd w:val="clear" w:color="auto" w:fill="auto"/>
          </w:tcPr>
          <w:p w14:paraId="2794D35D" w14:textId="77777777" w:rsidR="00FF3CA1" w:rsidRPr="0002040B" w:rsidRDefault="00FF3CA1" w:rsidP="00E02442">
            <w:pPr>
              <w:rPr>
                <w:rFonts w:asciiTheme="minorHAnsi" w:hAnsiTheme="minorHAnsi" w:cstheme="minorHAnsi"/>
                <w:sz w:val="20"/>
                <w:szCs w:val="20"/>
              </w:rPr>
            </w:pPr>
            <w:r w:rsidRPr="0002040B">
              <w:rPr>
                <w:rFonts w:asciiTheme="minorHAnsi" w:hAnsiTheme="minorHAnsi" w:cstheme="minorHAnsi"/>
                <w:sz w:val="20"/>
                <w:szCs w:val="20"/>
              </w:rPr>
              <w:t>Learning Outcomes - corresponding activity or assessment</w:t>
            </w:r>
          </w:p>
        </w:tc>
      </w:tr>
      <w:tr w:rsidR="00FF3CA1" w:rsidRPr="0002040B" w14:paraId="2363BC5F" w14:textId="77777777" w:rsidTr="00D83D37">
        <w:tc>
          <w:tcPr>
            <w:tcW w:w="4248" w:type="dxa"/>
            <w:shd w:val="clear" w:color="auto" w:fill="auto"/>
          </w:tcPr>
          <w:p w14:paraId="0DB487C7" w14:textId="53785387" w:rsidR="00FF3CA1" w:rsidRPr="00D83D37" w:rsidRDefault="00205537" w:rsidP="00D83D37">
            <w:pPr>
              <w:numPr>
                <w:ilvl w:val="0"/>
                <w:numId w:val="4"/>
              </w:numPr>
              <w:rPr>
                <w:rFonts w:asciiTheme="minorHAnsi" w:hAnsiTheme="minorHAnsi" w:cstheme="minorHAnsi"/>
                <w:sz w:val="20"/>
                <w:szCs w:val="20"/>
              </w:rPr>
            </w:pPr>
            <w:r w:rsidRPr="0002040B">
              <w:rPr>
                <w:rFonts w:asciiTheme="minorHAnsi" w:hAnsiTheme="minorHAnsi" w:cstheme="minorHAnsi"/>
                <w:sz w:val="20"/>
                <w:szCs w:val="20"/>
              </w:rPr>
              <w:t>Assess your own wellness in each of the seven dimensions and explain how the dimensions and the interactions among them impact your overall personal health and well-being.</w:t>
            </w:r>
          </w:p>
        </w:tc>
        <w:tc>
          <w:tcPr>
            <w:tcW w:w="5917" w:type="dxa"/>
            <w:shd w:val="clear" w:color="auto" w:fill="auto"/>
          </w:tcPr>
          <w:p w14:paraId="61C9A453" w14:textId="77777777" w:rsidR="00FF3CA1" w:rsidRPr="0002040B" w:rsidRDefault="00FF3CA1" w:rsidP="00E02442">
            <w:pPr>
              <w:numPr>
                <w:ilvl w:val="0"/>
                <w:numId w:val="5"/>
              </w:numPr>
              <w:rPr>
                <w:rFonts w:asciiTheme="minorHAnsi" w:hAnsiTheme="minorHAnsi" w:cstheme="minorHAnsi"/>
                <w:sz w:val="20"/>
                <w:szCs w:val="20"/>
              </w:rPr>
            </w:pPr>
            <w:r w:rsidRPr="0002040B">
              <w:rPr>
                <w:rFonts w:asciiTheme="minorHAnsi" w:hAnsiTheme="minorHAnsi" w:cstheme="minorHAnsi"/>
                <w:sz w:val="20"/>
                <w:szCs w:val="20"/>
              </w:rPr>
              <w:t>In-class group activity to identify the processes and components which make up each of the seven dimensions of wellness.</w:t>
            </w:r>
          </w:p>
          <w:p w14:paraId="0FB1E57D" w14:textId="77777777" w:rsidR="00872325" w:rsidRPr="0002040B" w:rsidRDefault="00FF3CA1" w:rsidP="00DD11F1">
            <w:pPr>
              <w:pStyle w:val="ListParagraph"/>
              <w:numPr>
                <w:ilvl w:val="0"/>
                <w:numId w:val="5"/>
              </w:numPr>
              <w:rPr>
                <w:rFonts w:asciiTheme="minorHAnsi" w:hAnsiTheme="minorHAnsi" w:cstheme="minorHAnsi"/>
                <w:sz w:val="20"/>
                <w:szCs w:val="20"/>
              </w:rPr>
            </w:pPr>
            <w:r w:rsidRPr="0002040B">
              <w:rPr>
                <w:rFonts w:asciiTheme="minorHAnsi" w:hAnsiTheme="minorHAnsi" w:cstheme="minorHAnsi"/>
                <w:sz w:val="20"/>
                <w:szCs w:val="20"/>
              </w:rPr>
              <w:t xml:space="preserve">Completion of </w:t>
            </w:r>
            <w:r w:rsidR="00FB4E26" w:rsidRPr="0002040B">
              <w:rPr>
                <w:rFonts w:asciiTheme="minorHAnsi" w:hAnsiTheme="minorHAnsi" w:cstheme="minorHAnsi"/>
                <w:sz w:val="20"/>
                <w:szCs w:val="20"/>
              </w:rPr>
              <w:t xml:space="preserve">Testwell’s </w:t>
            </w:r>
            <w:r w:rsidRPr="0002040B">
              <w:rPr>
                <w:rFonts w:asciiTheme="minorHAnsi" w:hAnsiTheme="minorHAnsi" w:cstheme="minorHAnsi"/>
                <w:sz w:val="20"/>
                <w:szCs w:val="20"/>
              </w:rPr>
              <w:t>Holistic Lifestyle Questionnaire</w:t>
            </w:r>
            <w:r w:rsidR="00FB4E26" w:rsidRPr="0002040B">
              <w:rPr>
                <w:rFonts w:asciiTheme="minorHAnsi" w:hAnsiTheme="minorHAnsi" w:cstheme="minorHAnsi"/>
                <w:sz w:val="20"/>
                <w:szCs w:val="20"/>
              </w:rPr>
              <w:t xml:space="preserve"> (HLQ)</w:t>
            </w:r>
          </w:p>
          <w:p w14:paraId="36BD9E03" w14:textId="77777777" w:rsidR="00FF3CA1" w:rsidRPr="0002040B" w:rsidRDefault="00FF3CA1" w:rsidP="00E02442">
            <w:pPr>
              <w:numPr>
                <w:ilvl w:val="0"/>
                <w:numId w:val="5"/>
              </w:numPr>
              <w:rPr>
                <w:rFonts w:asciiTheme="minorHAnsi" w:hAnsiTheme="minorHAnsi" w:cstheme="minorHAnsi"/>
                <w:sz w:val="20"/>
                <w:szCs w:val="20"/>
              </w:rPr>
            </w:pPr>
            <w:r w:rsidRPr="0002040B">
              <w:rPr>
                <w:rFonts w:asciiTheme="minorHAnsi" w:hAnsiTheme="minorHAnsi" w:cstheme="minorHAnsi"/>
                <w:sz w:val="20"/>
                <w:szCs w:val="20"/>
              </w:rPr>
              <w:t>Assessment of personal strengths and areas for improvement based on test results.</w:t>
            </w:r>
          </w:p>
        </w:tc>
      </w:tr>
      <w:tr w:rsidR="00FF3CA1" w:rsidRPr="0002040B" w14:paraId="53CD74F3" w14:textId="77777777" w:rsidTr="00D83D37">
        <w:tc>
          <w:tcPr>
            <w:tcW w:w="4248" w:type="dxa"/>
            <w:shd w:val="clear" w:color="auto" w:fill="auto"/>
          </w:tcPr>
          <w:p w14:paraId="443E55D6" w14:textId="77777777" w:rsidR="00FF3CA1" w:rsidRPr="0002040B" w:rsidRDefault="00DD11F1" w:rsidP="00E02442">
            <w:pPr>
              <w:numPr>
                <w:ilvl w:val="0"/>
                <w:numId w:val="4"/>
              </w:numPr>
              <w:rPr>
                <w:rFonts w:asciiTheme="minorHAnsi" w:hAnsiTheme="minorHAnsi" w:cstheme="minorHAnsi"/>
                <w:sz w:val="20"/>
                <w:szCs w:val="20"/>
              </w:rPr>
            </w:pPr>
            <w:r w:rsidRPr="0002040B">
              <w:rPr>
                <w:sz w:val="20"/>
                <w:szCs w:val="20"/>
              </w:rPr>
              <w:br w:type="page"/>
            </w:r>
            <w:r w:rsidR="00FF3CA1" w:rsidRPr="0002040B">
              <w:rPr>
                <w:rFonts w:asciiTheme="minorHAnsi" w:hAnsiTheme="minorHAnsi" w:cstheme="minorHAnsi"/>
                <w:sz w:val="20"/>
                <w:szCs w:val="20"/>
              </w:rPr>
              <w:t>Develop an individual plan for healthy living that demonstrates an understanding of the principles of wellness.</w:t>
            </w:r>
          </w:p>
          <w:p w14:paraId="266FDDF7" w14:textId="77777777" w:rsidR="00FF3CA1" w:rsidRPr="0002040B" w:rsidRDefault="00FF3CA1" w:rsidP="00E02442">
            <w:pPr>
              <w:rPr>
                <w:rFonts w:asciiTheme="minorHAnsi" w:hAnsiTheme="minorHAnsi" w:cstheme="minorHAnsi"/>
                <w:sz w:val="20"/>
                <w:szCs w:val="20"/>
              </w:rPr>
            </w:pPr>
          </w:p>
        </w:tc>
        <w:tc>
          <w:tcPr>
            <w:tcW w:w="5917" w:type="dxa"/>
            <w:shd w:val="clear" w:color="auto" w:fill="auto"/>
          </w:tcPr>
          <w:p w14:paraId="2CA323CC" w14:textId="77777777" w:rsidR="00FF3CA1" w:rsidRPr="0002040B" w:rsidRDefault="00FF3CA1" w:rsidP="00E02442">
            <w:pPr>
              <w:numPr>
                <w:ilvl w:val="0"/>
                <w:numId w:val="6"/>
              </w:numPr>
              <w:rPr>
                <w:rFonts w:asciiTheme="minorHAnsi" w:hAnsiTheme="minorHAnsi" w:cstheme="minorHAnsi"/>
                <w:sz w:val="20"/>
                <w:szCs w:val="20"/>
              </w:rPr>
            </w:pPr>
            <w:r w:rsidRPr="0002040B">
              <w:rPr>
                <w:rFonts w:asciiTheme="minorHAnsi" w:hAnsiTheme="minorHAnsi" w:cstheme="minorHAnsi"/>
                <w:sz w:val="20"/>
                <w:szCs w:val="20"/>
              </w:rPr>
              <w:t>Development of 2 SMART</w:t>
            </w:r>
            <w:r w:rsidR="00B14137" w:rsidRPr="0002040B">
              <w:rPr>
                <w:rFonts w:asciiTheme="minorHAnsi" w:hAnsiTheme="minorHAnsi" w:cstheme="minorHAnsi"/>
                <w:sz w:val="20"/>
                <w:szCs w:val="20"/>
              </w:rPr>
              <w:t xml:space="preserve"> goals to </w:t>
            </w:r>
            <w:r w:rsidR="00C36A76" w:rsidRPr="0002040B">
              <w:rPr>
                <w:rFonts w:asciiTheme="minorHAnsi" w:hAnsiTheme="minorHAnsi" w:cstheme="minorHAnsi"/>
                <w:sz w:val="20"/>
                <w:szCs w:val="20"/>
              </w:rPr>
              <w:t xml:space="preserve">help </w:t>
            </w:r>
            <w:r w:rsidR="00205537" w:rsidRPr="0002040B">
              <w:rPr>
                <w:rFonts w:asciiTheme="minorHAnsi" w:hAnsiTheme="minorHAnsi" w:cstheme="minorHAnsi"/>
                <w:sz w:val="20"/>
                <w:szCs w:val="20"/>
              </w:rPr>
              <w:t>improve two area</w:t>
            </w:r>
            <w:r w:rsidR="00B14137" w:rsidRPr="0002040B">
              <w:rPr>
                <w:rFonts w:asciiTheme="minorHAnsi" w:hAnsiTheme="minorHAnsi" w:cstheme="minorHAnsi"/>
                <w:sz w:val="20"/>
                <w:szCs w:val="20"/>
              </w:rPr>
              <w:t>s</w:t>
            </w:r>
            <w:r w:rsidR="00C36A76" w:rsidRPr="0002040B">
              <w:rPr>
                <w:rFonts w:asciiTheme="minorHAnsi" w:hAnsiTheme="minorHAnsi" w:cstheme="minorHAnsi"/>
                <w:sz w:val="20"/>
                <w:szCs w:val="20"/>
              </w:rPr>
              <w:t xml:space="preserve"> after completion of the HLQ.  </w:t>
            </w:r>
            <w:r w:rsidR="002C5203" w:rsidRPr="0002040B">
              <w:rPr>
                <w:rFonts w:asciiTheme="minorHAnsi" w:hAnsiTheme="minorHAnsi" w:cstheme="minorHAnsi"/>
                <w:sz w:val="20"/>
                <w:szCs w:val="20"/>
              </w:rPr>
              <w:t>At least o</w:t>
            </w:r>
            <w:r w:rsidR="00C36A76" w:rsidRPr="0002040B">
              <w:rPr>
                <w:rFonts w:asciiTheme="minorHAnsi" w:hAnsiTheme="minorHAnsi" w:cstheme="minorHAnsi"/>
                <w:sz w:val="20"/>
                <w:szCs w:val="20"/>
              </w:rPr>
              <w:t xml:space="preserve">ne goal </w:t>
            </w:r>
            <w:r w:rsidRPr="0002040B">
              <w:rPr>
                <w:rFonts w:asciiTheme="minorHAnsi" w:hAnsiTheme="minorHAnsi" w:cstheme="minorHAnsi"/>
                <w:sz w:val="20"/>
                <w:szCs w:val="20"/>
              </w:rPr>
              <w:t xml:space="preserve">should be within the </w:t>
            </w:r>
            <w:r w:rsidR="0047007E" w:rsidRPr="0002040B">
              <w:rPr>
                <w:rFonts w:asciiTheme="minorHAnsi" w:hAnsiTheme="minorHAnsi" w:cstheme="minorHAnsi"/>
                <w:sz w:val="20"/>
                <w:szCs w:val="20"/>
              </w:rPr>
              <w:t>food &amp;</w:t>
            </w:r>
            <w:r w:rsidR="00FB4E26" w:rsidRPr="0002040B">
              <w:rPr>
                <w:rFonts w:asciiTheme="minorHAnsi" w:hAnsiTheme="minorHAnsi" w:cstheme="minorHAnsi"/>
                <w:sz w:val="20"/>
                <w:szCs w:val="20"/>
              </w:rPr>
              <w:t xml:space="preserve"> nutrition</w:t>
            </w:r>
            <w:r w:rsidR="00205537" w:rsidRPr="0002040B">
              <w:rPr>
                <w:rFonts w:asciiTheme="minorHAnsi" w:hAnsiTheme="minorHAnsi" w:cstheme="minorHAnsi"/>
                <w:sz w:val="20"/>
                <w:szCs w:val="20"/>
              </w:rPr>
              <w:t xml:space="preserve"> area</w:t>
            </w:r>
            <w:r w:rsidRPr="0002040B">
              <w:rPr>
                <w:rFonts w:asciiTheme="minorHAnsi" w:hAnsiTheme="minorHAnsi" w:cstheme="minorHAnsi"/>
                <w:sz w:val="20"/>
                <w:szCs w:val="20"/>
              </w:rPr>
              <w:t>.</w:t>
            </w:r>
          </w:p>
          <w:p w14:paraId="09A12580" w14:textId="77777777" w:rsidR="002C5203" w:rsidRPr="0002040B" w:rsidRDefault="002C5203" w:rsidP="00E02442">
            <w:pPr>
              <w:numPr>
                <w:ilvl w:val="0"/>
                <w:numId w:val="6"/>
              </w:numPr>
              <w:rPr>
                <w:rFonts w:asciiTheme="minorHAnsi" w:hAnsiTheme="minorHAnsi" w:cstheme="minorHAnsi"/>
                <w:sz w:val="20"/>
                <w:szCs w:val="20"/>
              </w:rPr>
            </w:pPr>
            <w:r w:rsidRPr="0002040B">
              <w:rPr>
                <w:rFonts w:asciiTheme="minorHAnsi" w:hAnsiTheme="minorHAnsi" w:cstheme="minorHAnsi"/>
                <w:sz w:val="20"/>
                <w:szCs w:val="20"/>
              </w:rPr>
              <w:t>Wellness concepts will be woven into each unit to enhance student learning.</w:t>
            </w:r>
          </w:p>
          <w:p w14:paraId="0628518E" w14:textId="77777777" w:rsidR="00FF3CA1" w:rsidRPr="0002040B" w:rsidRDefault="00FB4E26" w:rsidP="00DD11F1">
            <w:pPr>
              <w:numPr>
                <w:ilvl w:val="0"/>
                <w:numId w:val="6"/>
              </w:numPr>
              <w:rPr>
                <w:rFonts w:asciiTheme="minorHAnsi" w:hAnsiTheme="minorHAnsi" w:cstheme="minorHAnsi"/>
                <w:sz w:val="20"/>
                <w:szCs w:val="20"/>
              </w:rPr>
            </w:pPr>
            <w:r w:rsidRPr="0002040B">
              <w:rPr>
                <w:rFonts w:asciiTheme="minorHAnsi" w:hAnsiTheme="minorHAnsi" w:cstheme="minorHAnsi"/>
                <w:sz w:val="20"/>
                <w:szCs w:val="20"/>
              </w:rPr>
              <w:t xml:space="preserve">Journal progress on the 2 goals </w:t>
            </w:r>
            <w:r w:rsidR="0026152D" w:rsidRPr="0002040B">
              <w:rPr>
                <w:rFonts w:asciiTheme="minorHAnsi" w:hAnsiTheme="minorHAnsi" w:cstheme="minorHAnsi"/>
                <w:sz w:val="20"/>
                <w:szCs w:val="20"/>
              </w:rPr>
              <w:t xml:space="preserve">during </w:t>
            </w:r>
            <w:r w:rsidR="00DD11F1" w:rsidRPr="0002040B">
              <w:rPr>
                <w:rFonts w:asciiTheme="minorHAnsi" w:hAnsiTheme="minorHAnsi" w:cstheme="minorHAnsi"/>
                <w:sz w:val="20"/>
                <w:szCs w:val="20"/>
              </w:rPr>
              <w:t>days 4-13 (4</w:t>
            </w:r>
            <w:r w:rsidR="00BD65E7" w:rsidRPr="0002040B">
              <w:rPr>
                <w:rFonts w:asciiTheme="minorHAnsi" w:hAnsiTheme="minorHAnsi" w:cstheme="minorHAnsi"/>
                <w:sz w:val="20"/>
                <w:szCs w:val="20"/>
              </w:rPr>
              <w:t xml:space="preserve"> journal entries </w:t>
            </w:r>
            <w:r w:rsidR="00C36A76" w:rsidRPr="0002040B">
              <w:rPr>
                <w:rFonts w:asciiTheme="minorHAnsi" w:hAnsiTheme="minorHAnsi" w:cstheme="minorHAnsi"/>
                <w:sz w:val="20"/>
                <w:szCs w:val="20"/>
              </w:rPr>
              <w:t xml:space="preserve">in </w:t>
            </w:r>
            <w:r w:rsidR="00BD65E7" w:rsidRPr="0002040B">
              <w:rPr>
                <w:rFonts w:asciiTheme="minorHAnsi" w:hAnsiTheme="minorHAnsi" w:cstheme="minorHAnsi"/>
                <w:sz w:val="20"/>
                <w:szCs w:val="20"/>
              </w:rPr>
              <w:t>total)</w:t>
            </w:r>
            <w:r w:rsidRPr="0002040B">
              <w:rPr>
                <w:rFonts w:asciiTheme="minorHAnsi" w:hAnsiTheme="minorHAnsi" w:cstheme="minorHAnsi"/>
                <w:sz w:val="20"/>
                <w:szCs w:val="20"/>
              </w:rPr>
              <w:t xml:space="preserve">. </w:t>
            </w:r>
            <w:r w:rsidR="00DD11F1" w:rsidRPr="0002040B">
              <w:rPr>
                <w:rFonts w:asciiTheme="minorHAnsi" w:hAnsiTheme="minorHAnsi" w:cstheme="minorHAnsi"/>
                <w:sz w:val="20"/>
                <w:szCs w:val="20"/>
              </w:rPr>
              <w:t xml:space="preserve">Final entry: </w:t>
            </w:r>
            <w:r w:rsidRPr="0002040B">
              <w:rPr>
                <w:rFonts w:asciiTheme="minorHAnsi" w:hAnsiTheme="minorHAnsi" w:cstheme="minorHAnsi"/>
                <w:sz w:val="20"/>
                <w:szCs w:val="20"/>
              </w:rPr>
              <w:t xml:space="preserve">Reflect and assess changes made </w:t>
            </w:r>
            <w:r w:rsidR="00C36A76" w:rsidRPr="0002040B">
              <w:rPr>
                <w:rFonts w:asciiTheme="minorHAnsi" w:hAnsiTheme="minorHAnsi" w:cstheme="minorHAnsi"/>
                <w:sz w:val="20"/>
                <w:szCs w:val="20"/>
              </w:rPr>
              <w:t>and consider</w:t>
            </w:r>
            <w:r w:rsidRPr="0002040B">
              <w:rPr>
                <w:rFonts w:asciiTheme="minorHAnsi" w:hAnsiTheme="minorHAnsi" w:cstheme="minorHAnsi"/>
                <w:sz w:val="20"/>
                <w:szCs w:val="20"/>
              </w:rPr>
              <w:t xml:space="preserve"> future plans.</w:t>
            </w:r>
          </w:p>
        </w:tc>
      </w:tr>
    </w:tbl>
    <w:p w14:paraId="0C0C693E" w14:textId="77777777" w:rsidR="00FF3CA1" w:rsidRPr="0002040B" w:rsidRDefault="00FF3CA1" w:rsidP="0040647F">
      <w:pPr>
        <w:rPr>
          <w:rFonts w:asciiTheme="minorHAnsi" w:hAnsiTheme="minorHAnsi" w:cstheme="minorHAnsi"/>
          <w:sz w:val="20"/>
          <w:szCs w:val="20"/>
        </w:rPr>
      </w:pPr>
    </w:p>
    <w:p w14:paraId="7A8CBA59" w14:textId="77777777" w:rsidR="0002040B" w:rsidRDefault="0002040B" w:rsidP="0040647F">
      <w:pPr>
        <w:rPr>
          <w:rFonts w:asciiTheme="minorHAnsi" w:hAnsiTheme="minorHAnsi" w:cstheme="minorHAnsi"/>
          <w:b/>
          <w:sz w:val="20"/>
          <w:szCs w:val="20"/>
        </w:rPr>
      </w:pPr>
    </w:p>
    <w:p w14:paraId="03D5D967" w14:textId="77777777" w:rsidR="004C329B" w:rsidRPr="0002040B" w:rsidRDefault="004C329B" w:rsidP="0040647F">
      <w:pPr>
        <w:rPr>
          <w:rFonts w:asciiTheme="minorHAnsi" w:hAnsiTheme="minorHAnsi" w:cstheme="minorHAnsi"/>
          <w:b/>
          <w:sz w:val="20"/>
          <w:szCs w:val="20"/>
        </w:rPr>
      </w:pPr>
      <w:r w:rsidRPr="0002040B">
        <w:rPr>
          <w:rFonts w:asciiTheme="minorHAnsi" w:hAnsiTheme="minorHAnsi" w:cstheme="minorHAnsi"/>
          <w:b/>
          <w:sz w:val="20"/>
          <w:szCs w:val="20"/>
        </w:rPr>
        <w:t>Class Attendance &amp; Participation:</w:t>
      </w:r>
    </w:p>
    <w:p w14:paraId="10E205C6" w14:textId="5019E442" w:rsidR="00963C41" w:rsidRPr="00963C41" w:rsidRDefault="00963C41" w:rsidP="00963C41">
      <w:pPr>
        <w:ind w:firstLine="720"/>
        <w:rPr>
          <w:rFonts w:asciiTheme="minorHAnsi" w:hAnsiTheme="minorHAnsi" w:cstheme="minorHAnsi"/>
          <w:sz w:val="20"/>
          <w:szCs w:val="20"/>
        </w:rPr>
      </w:pPr>
      <w:r w:rsidRPr="00963C41">
        <w:rPr>
          <w:rFonts w:asciiTheme="minorHAnsi" w:hAnsiTheme="minorHAnsi" w:cstheme="minorHAnsi"/>
          <w:sz w:val="20"/>
          <w:szCs w:val="20"/>
        </w:rPr>
        <w:t xml:space="preserve">The class is a combination of lecture and discussion of the main concepts followed by class activities that foster application and understanding. </w:t>
      </w:r>
      <w:r w:rsidR="00716DC5">
        <w:rPr>
          <w:rFonts w:asciiTheme="minorHAnsi" w:hAnsiTheme="minorHAnsi" w:cstheme="minorHAnsi"/>
          <w:sz w:val="20"/>
          <w:szCs w:val="20"/>
        </w:rPr>
        <w:t xml:space="preserve">Please be prepared for class by reviewing the learning resources and think about the content to have robust discussions. </w:t>
      </w:r>
    </w:p>
    <w:p w14:paraId="6D1F9765" w14:textId="77777777" w:rsidR="004C329B" w:rsidRPr="0002040B" w:rsidRDefault="004C329B" w:rsidP="00564319">
      <w:pPr>
        <w:ind w:firstLine="720"/>
        <w:rPr>
          <w:rFonts w:asciiTheme="minorHAnsi" w:hAnsiTheme="minorHAnsi" w:cstheme="minorHAnsi"/>
          <w:sz w:val="20"/>
          <w:szCs w:val="20"/>
        </w:rPr>
      </w:pPr>
      <w:r w:rsidRPr="0002040B">
        <w:rPr>
          <w:rFonts w:asciiTheme="minorHAnsi" w:hAnsiTheme="minorHAnsi" w:cstheme="minorHAnsi"/>
          <w:sz w:val="20"/>
          <w:szCs w:val="20"/>
        </w:rPr>
        <w:lastRenderedPageBreak/>
        <w:t>Students are responsible for all information presented during class</w:t>
      </w:r>
      <w:r w:rsidR="00564319" w:rsidRPr="0002040B">
        <w:rPr>
          <w:rFonts w:asciiTheme="minorHAnsi" w:hAnsiTheme="minorHAnsi" w:cstheme="minorHAnsi"/>
          <w:sz w:val="20"/>
          <w:szCs w:val="20"/>
        </w:rPr>
        <w:t xml:space="preserve">. The quizzes are based on all course material presented. </w:t>
      </w:r>
      <w:r w:rsidR="00804DEB" w:rsidRPr="0002040B">
        <w:rPr>
          <w:rFonts w:asciiTheme="minorHAnsi" w:hAnsiTheme="minorHAnsi" w:cstheme="minorHAnsi"/>
          <w:sz w:val="20"/>
          <w:szCs w:val="20"/>
        </w:rPr>
        <w:t xml:space="preserve"> </w:t>
      </w:r>
    </w:p>
    <w:p w14:paraId="6FFFEF35" w14:textId="77777777" w:rsidR="001610C3" w:rsidRPr="0002040B" w:rsidRDefault="001610C3" w:rsidP="0040647F">
      <w:pPr>
        <w:rPr>
          <w:rFonts w:asciiTheme="minorHAnsi" w:hAnsiTheme="minorHAnsi" w:cstheme="minorHAnsi"/>
          <w:sz w:val="20"/>
          <w:szCs w:val="20"/>
        </w:rPr>
      </w:pPr>
    </w:p>
    <w:p w14:paraId="4888A549" w14:textId="77777777" w:rsidR="001610C3" w:rsidRPr="0002040B" w:rsidRDefault="001610C3" w:rsidP="001610C3">
      <w:pPr>
        <w:rPr>
          <w:rFonts w:asciiTheme="minorHAnsi" w:hAnsiTheme="minorHAnsi" w:cstheme="minorHAnsi"/>
          <w:b/>
          <w:sz w:val="20"/>
          <w:szCs w:val="20"/>
        </w:rPr>
      </w:pPr>
      <w:r w:rsidRPr="0002040B">
        <w:rPr>
          <w:rFonts w:asciiTheme="minorHAnsi" w:hAnsiTheme="minorHAnsi" w:cstheme="minorHAnsi"/>
          <w:b/>
          <w:sz w:val="20"/>
          <w:szCs w:val="20"/>
        </w:rPr>
        <w:t>Academic Conduct:</w:t>
      </w:r>
    </w:p>
    <w:p w14:paraId="3D39C40D" w14:textId="77777777" w:rsidR="001610C3" w:rsidRPr="0002040B" w:rsidRDefault="001610C3" w:rsidP="00804DEB">
      <w:pPr>
        <w:ind w:firstLine="720"/>
        <w:rPr>
          <w:rFonts w:asciiTheme="minorHAnsi" w:hAnsiTheme="minorHAnsi" w:cstheme="minorHAnsi"/>
          <w:sz w:val="20"/>
          <w:szCs w:val="20"/>
        </w:rPr>
      </w:pPr>
      <w:r w:rsidRPr="0002040B">
        <w:rPr>
          <w:rFonts w:asciiTheme="minorHAnsi" w:hAnsiTheme="minorHAnsi" w:cstheme="minorHAnsi"/>
          <w:sz w:val="20"/>
          <w:szCs w:val="20"/>
        </w:rPr>
        <w:t xml:space="preserve">This course is part of the UW-Stevens Point academic community, an academic community that is bound together by the traditions and practice of scholarship.  Honest intellectual work – on examinations and on written assignments -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w:t>
      </w:r>
      <w:r w:rsidR="009E4A37" w:rsidRPr="0002040B">
        <w:rPr>
          <w:rFonts w:asciiTheme="minorHAnsi" w:hAnsiTheme="minorHAnsi" w:cstheme="minorHAnsi"/>
          <w:sz w:val="20"/>
          <w:szCs w:val="20"/>
        </w:rPr>
        <w:t>course is complete</w:t>
      </w:r>
      <w:r w:rsidRPr="0002040B">
        <w:rPr>
          <w:rFonts w:asciiTheme="minorHAnsi" w:hAnsiTheme="minorHAnsi" w:cstheme="minorHAnsi"/>
          <w:sz w:val="20"/>
          <w:szCs w:val="20"/>
        </w:rPr>
        <w:t>.</w:t>
      </w:r>
    </w:p>
    <w:p w14:paraId="6C22FB17" w14:textId="77777777" w:rsidR="001610C3" w:rsidRPr="0002040B" w:rsidRDefault="001610C3" w:rsidP="00804DEB">
      <w:pPr>
        <w:ind w:firstLine="720"/>
        <w:rPr>
          <w:rFonts w:asciiTheme="minorHAnsi" w:hAnsiTheme="minorHAnsi" w:cstheme="minorHAnsi"/>
          <w:sz w:val="20"/>
          <w:szCs w:val="20"/>
        </w:rPr>
      </w:pPr>
      <w:r w:rsidRPr="0002040B">
        <w:rPr>
          <w:rFonts w:asciiTheme="minorHAnsi" w:hAnsiTheme="minorHAnsi" w:cstheme="minorHAnsi"/>
          <w:sz w:val="20"/>
          <w:szCs w:val="20"/>
        </w:rPr>
        <w:t xml:space="preserve">Additionally, </w:t>
      </w:r>
      <w:r w:rsidR="00564319" w:rsidRPr="0002040B">
        <w:rPr>
          <w:rFonts w:asciiTheme="minorHAnsi" w:hAnsiTheme="minorHAnsi" w:cstheme="minorHAnsi"/>
          <w:sz w:val="20"/>
          <w:szCs w:val="20"/>
        </w:rPr>
        <w:t>course</w:t>
      </w:r>
      <w:r w:rsidRPr="0002040B">
        <w:rPr>
          <w:rFonts w:asciiTheme="minorHAnsi" w:hAnsiTheme="minorHAnsi" w:cstheme="minorHAnsi"/>
          <w:sz w:val="20"/>
          <w:szCs w:val="20"/>
        </w:rPr>
        <w:t xml:space="preserve"> environment is a unique opportunity for students to share ideas, opinions, discuss course content.  As each student is entitled to contribute in class, specific expectations are necessary to ensure a thriving classroom environment.  </w:t>
      </w:r>
    </w:p>
    <w:p w14:paraId="15078F6E" w14:textId="77777777" w:rsidR="00DD11F1" w:rsidRPr="0002040B" w:rsidRDefault="001610C3" w:rsidP="0088675C">
      <w:pPr>
        <w:ind w:firstLine="720"/>
        <w:rPr>
          <w:rFonts w:asciiTheme="minorHAnsi" w:hAnsiTheme="minorHAnsi" w:cstheme="minorHAnsi"/>
          <w:sz w:val="20"/>
          <w:szCs w:val="20"/>
        </w:rPr>
      </w:pPr>
      <w:r w:rsidRPr="0002040B">
        <w:rPr>
          <w:rFonts w:asciiTheme="minorHAnsi" w:hAnsiTheme="minorHAnsi" w:cstheme="minorHAnsi"/>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0" w:history="1">
        <w:r w:rsidR="00564319" w:rsidRPr="0002040B">
          <w:rPr>
            <w:rStyle w:val="Hyperlink"/>
            <w:rFonts w:asciiTheme="minorHAnsi" w:hAnsiTheme="minorHAnsi" w:cstheme="minorHAnsi"/>
            <w:sz w:val="20"/>
            <w:szCs w:val="20"/>
          </w:rPr>
          <w:t>https://www.uwsp.edu/dos/Pages/Student-Conduct.aspx</w:t>
        </w:r>
      </w:hyperlink>
    </w:p>
    <w:p w14:paraId="5E161BFE" w14:textId="77777777" w:rsidR="00176A24" w:rsidRPr="0002040B" w:rsidRDefault="00176A24">
      <w:pPr>
        <w:rPr>
          <w:rFonts w:asciiTheme="minorHAnsi" w:hAnsiTheme="minorHAnsi" w:cstheme="minorHAnsi"/>
          <w:b/>
          <w:sz w:val="20"/>
          <w:szCs w:val="20"/>
        </w:rPr>
      </w:pPr>
    </w:p>
    <w:p w14:paraId="113CBF7C" w14:textId="77777777" w:rsidR="004B106D" w:rsidRPr="0002040B" w:rsidRDefault="004B106D" w:rsidP="0040647F">
      <w:pPr>
        <w:rPr>
          <w:rFonts w:asciiTheme="minorHAnsi" w:hAnsiTheme="minorHAnsi" w:cstheme="minorHAnsi"/>
          <w:sz w:val="20"/>
          <w:szCs w:val="20"/>
        </w:rPr>
      </w:pPr>
      <w:r w:rsidRPr="0002040B">
        <w:rPr>
          <w:rFonts w:asciiTheme="minorHAnsi" w:hAnsiTheme="minorHAnsi" w:cstheme="minorHAnsi"/>
          <w:b/>
          <w:sz w:val="20"/>
          <w:szCs w:val="20"/>
        </w:rPr>
        <w:t>Assignments:</w:t>
      </w:r>
      <w:r w:rsidRPr="0002040B">
        <w:rPr>
          <w:rFonts w:asciiTheme="minorHAnsi" w:hAnsiTheme="minorHAnsi" w:cstheme="minorHAnsi"/>
          <w:sz w:val="20"/>
          <w:szCs w:val="20"/>
        </w:rPr>
        <w:t xml:space="preserve"> </w:t>
      </w:r>
    </w:p>
    <w:p w14:paraId="628AB436" w14:textId="0C5692A5" w:rsidR="00F105CE" w:rsidRPr="0002040B" w:rsidRDefault="008D0DDB" w:rsidP="0040647F">
      <w:pPr>
        <w:rPr>
          <w:rFonts w:asciiTheme="minorHAnsi" w:hAnsiTheme="minorHAnsi" w:cstheme="minorHAnsi"/>
          <w:sz w:val="20"/>
          <w:szCs w:val="20"/>
        </w:rPr>
      </w:pPr>
      <w:r w:rsidRPr="0002040B">
        <w:rPr>
          <w:rFonts w:asciiTheme="minorHAnsi" w:hAnsiTheme="minorHAnsi" w:cstheme="minorHAnsi"/>
          <w:sz w:val="20"/>
          <w:szCs w:val="20"/>
        </w:rPr>
        <w:t xml:space="preserve"> </w:t>
      </w:r>
      <w:r w:rsidR="00804DEB" w:rsidRPr="0002040B">
        <w:rPr>
          <w:rFonts w:asciiTheme="minorHAnsi" w:hAnsiTheme="minorHAnsi" w:cstheme="minorHAnsi"/>
          <w:sz w:val="20"/>
          <w:szCs w:val="20"/>
        </w:rPr>
        <w:tab/>
      </w:r>
      <w:r w:rsidR="004B106D" w:rsidRPr="0002040B">
        <w:rPr>
          <w:rFonts w:asciiTheme="minorHAnsi" w:hAnsiTheme="minorHAnsi" w:cstheme="minorHAnsi"/>
          <w:sz w:val="20"/>
          <w:szCs w:val="20"/>
        </w:rPr>
        <w:t xml:space="preserve">All assignments will be </w:t>
      </w:r>
      <w:r w:rsidR="00D02193" w:rsidRPr="0002040B">
        <w:rPr>
          <w:rFonts w:asciiTheme="minorHAnsi" w:hAnsiTheme="minorHAnsi" w:cstheme="minorHAnsi"/>
          <w:sz w:val="20"/>
          <w:szCs w:val="20"/>
        </w:rPr>
        <w:t xml:space="preserve">submitted </w:t>
      </w:r>
      <w:r w:rsidR="0088675C" w:rsidRPr="0002040B">
        <w:rPr>
          <w:rFonts w:asciiTheme="minorHAnsi" w:hAnsiTheme="minorHAnsi" w:cstheme="minorHAnsi"/>
          <w:sz w:val="20"/>
          <w:szCs w:val="20"/>
        </w:rPr>
        <w:t xml:space="preserve">electronically </w:t>
      </w:r>
      <w:r w:rsidR="00D02193" w:rsidRPr="0002040B">
        <w:rPr>
          <w:rFonts w:asciiTheme="minorHAnsi" w:hAnsiTheme="minorHAnsi" w:cstheme="minorHAnsi"/>
          <w:sz w:val="20"/>
          <w:szCs w:val="20"/>
        </w:rPr>
        <w:t xml:space="preserve">via our </w:t>
      </w:r>
      <w:r w:rsidR="0088675C" w:rsidRPr="0002040B">
        <w:rPr>
          <w:rFonts w:asciiTheme="minorHAnsi" w:hAnsiTheme="minorHAnsi" w:cstheme="minorHAnsi"/>
          <w:sz w:val="20"/>
          <w:szCs w:val="20"/>
        </w:rPr>
        <w:t>Canvas</w:t>
      </w:r>
      <w:r w:rsidR="00D02193" w:rsidRPr="0002040B">
        <w:rPr>
          <w:rFonts w:asciiTheme="minorHAnsi" w:hAnsiTheme="minorHAnsi" w:cstheme="minorHAnsi"/>
          <w:sz w:val="20"/>
          <w:szCs w:val="20"/>
        </w:rPr>
        <w:t xml:space="preserve"> course site dropbox</w:t>
      </w:r>
      <w:r w:rsidR="00F105CE" w:rsidRPr="0002040B">
        <w:rPr>
          <w:rFonts w:asciiTheme="minorHAnsi" w:hAnsiTheme="minorHAnsi" w:cstheme="minorHAnsi"/>
          <w:sz w:val="20"/>
          <w:szCs w:val="20"/>
        </w:rPr>
        <w:t xml:space="preserve"> </w:t>
      </w:r>
      <w:r w:rsidR="00F105CE" w:rsidRPr="0002040B">
        <w:rPr>
          <w:rFonts w:asciiTheme="minorHAnsi" w:hAnsiTheme="minorHAnsi" w:cstheme="minorHAnsi"/>
          <w:b/>
          <w:sz w:val="20"/>
          <w:szCs w:val="20"/>
        </w:rPr>
        <w:t xml:space="preserve">by </w:t>
      </w:r>
      <w:r w:rsidR="0088675C" w:rsidRPr="0002040B">
        <w:rPr>
          <w:rFonts w:asciiTheme="minorHAnsi" w:hAnsiTheme="minorHAnsi" w:cstheme="minorHAnsi"/>
          <w:b/>
          <w:sz w:val="20"/>
          <w:szCs w:val="20"/>
        </w:rPr>
        <w:t>11:59 pm</w:t>
      </w:r>
      <w:r w:rsidR="00F105CE" w:rsidRPr="0002040B">
        <w:rPr>
          <w:rFonts w:asciiTheme="minorHAnsi" w:hAnsiTheme="minorHAnsi" w:cstheme="minorHAnsi"/>
          <w:b/>
          <w:sz w:val="20"/>
          <w:szCs w:val="20"/>
        </w:rPr>
        <w:t xml:space="preserve"> of the due date</w:t>
      </w:r>
      <w:r w:rsidR="0088675C" w:rsidRPr="0002040B">
        <w:rPr>
          <w:rFonts w:asciiTheme="minorHAnsi" w:hAnsiTheme="minorHAnsi" w:cstheme="minorHAnsi"/>
          <w:sz w:val="20"/>
          <w:szCs w:val="20"/>
        </w:rPr>
        <w:t>.  Work must be in a Word or Rich Text Format (rtf</w:t>
      </w:r>
      <w:r w:rsidR="00032083" w:rsidRPr="0002040B">
        <w:rPr>
          <w:rFonts w:asciiTheme="minorHAnsi" w:hAnsiTheme="minorHAnsi" w:cstheme="minorHAnsi"/>
          <w:sz w:val="20"/>
          <w:szCs w:val="20"/>
        </w:rPr>
        <w:t>)</w:t>
      </w:r>
      <w:r w:rsidR="0088675C" w:rsidRPr="0002040B">
        <w:rPr>
          <w:rFonts w:asciiTheme="minorHAnsi" w:hAnsiTheme="minorHAnsi" w:cstheme="minorHAnsi"/>
          <w:sz w:val="20"/>
          <w:szCs w:val="20"/>
        </w:rPr>
        <w:t xml:space="preserve"> format</w:t>
      </w:r>
      <w:r w:rsidR="00032083" w:rsidRPr="0002040B">
        <w:rPr>
          <w:rFonts w:asciiTheme="minorHAnsi" w:hAnsiTheme="minorHAnsi" w:cstheme="minorHAnsi"/>
          <w:sz w:val="20"/>
          <w:szCs w:val="20"/>
        </w:rPr>
        <w:t xml:space="preserve"> </w:t>
      </w:r>
      <w:r w:rsidR="00F105CE" w:rsidRPr="0002040B">
        <w:rPr>
          <w:rFonts w:asciiTheme="minorHAnsi" w:hAnsiTheme="minorHAnsi" w:cstheme="minorHAnsi"/>
          <w:sz w:val="20"/>
          <w:szCs w:val="20"/>
        </w:rPr>
        <w:t>and in complete sentences with proper grammar</w:t>
      </w:r>
      <w:r w:rsidR="00B167A7" w:rsidRPr="0002040B">
        <w:rPr>
          <w:rFonts w:asciiTheme="minorHAnsi" w:hAnsiTheme="minorHAnsi" w:cstheme="minorHAnsi"/>
          <w:sz w:val="20"/>
          <w:szCs w:val="20"/>
        </w:rPr>
        <w:t>, spelling,</w:t>
      </w:r>
      <w:r w:rsidR="00F105CE" w:rsidRPr="0002040B">
        <w:rPr>
          <w:rFonts w:asciiTheme="minorHAnsi" w:hAnsiTheme="minorHAnsi" w:cstheme="minorHAnsi"/>
          <w:sz w:val="20"/>
          <w:szCs w:val="20"/>
        </w:rPr>
        <w:t xml:space="preserve"> and punctu</w:t>
      </w:r>
      <w:r w:rsidR="00BF164B" w:rsidRPr="0002040B">
        <w:rPr>
          <w:rFonts w:asciiTheme="minorHAnsi" w:hAnsiTheme="minorHAnsi" w:cstheme="minorHAnsi"/>
          <w:sz w:val="20"/>
          <w:szCs w:val="20"/>
        </w:rPr>
        <w:t>ation or points will be deducted</w:t>
      </w:r>
      <w:r w:rsidR="00F105CE" w:rsidRPr="0002040B">
        <w:rPr>
          <w:rFonts w:asciiTheme="minorHAnsi" w:hAnsiTheme="minorHAnsi" w:cstheme="minorHAnsi"/>
          <w:sz w:val="20"/>
          <w:szCs w:val="20"/>
        </w:rPr>
        <w:t xml:space="preserve">.  </w:t>
      </w:r>
      <w:r w:rsidR="004B106D" w:rsidRPr="0002040B">
        <w:rPr>
          <w:rFonts w:asciiTheme="minorHAnsi" w:hAnsiTheme="minorHAnsi" w:cstheme="minorHAnsi"/>
          <w:sz w:val="20"/>
          <w:szCs w:val="20"/>
        </w:rPr>
        <w:t>Please</w:t>
      </w:r>
      <w:r w:rsidR="00C238DB" w:rsidRPr="0002040B">
        <w:rPr>
          <w:rFonts w:asciiTheme="minorHAnsi" w:hAnsiTheme="minorHAnsi" w:cstheme="minorHAnsi"/>
          <w:sz w:val="20"/>
          <w:szCs w:val="20"/>
        </w:rPr>
        <w:t xml:space="preserve"> read the</w:t>
      </w:r>
      <w:r w:rsidR="00BD65E7" w:rsidRPr="0002040B">
        <w:rPr>
          <w:rFonts w:asciiTheme="minorHAnsi" w:hAnsiTheme="minorHAnsi" w:cstheme="minorHAnsi"/>
          <w:sz w:val="20"/>
          <w:szCs w:val="20"/>
        </w:rPr>
        <w:t xml:space="preserve"> assignment outlines posted on </w:t>
      </w:r>
      <w:r w:rsidR="0088675C" w:rsidRPr="0002040B">
        <w:rPr>
          <w:rFonts w:asciiTheme="minorHAnsi" w:hAnsiTheme="minorHAnsi" w:cstheme="minorHAnsi"/>
          <w:sz w:val="20"/>
          <w:szCs w:val="20"/>
        </w:rPr>
        <w:t>Canvas</w:t>
      </w:r>
      <w:r w:rsidR="00BD65E7" w:rsidRPr="0002040B">
        <w:rPr>
          <w:rFonts w:asciiTheme="minorHAnsi" w:hAnsiTheme="minorHAnsi" w:cstheme="minorHAnsi"/>
          <w:sz w:val="20"/>
          <w:szCs w:val="20"/>
        </w:rPr>
        <w:t xml:space="preserve"> </w:t>
      </w:r>
      <w:r w:rsidR="00C238DB" w:rsidRPr="0002040B">
        <w:rPr>
          <w:rFonts w:asciiTheme="minorHAnsi" w:hAnsiTheme="minorHAnsi" w:cstheme="minorHAnsi"/>
          <w:sz w:val="20"/>
          <w:szCs w:val="20"/>
        </w:rPr>
        <w:t>carefully.</w:t>
      </w:r>
      <w:r w:rsidR="004B106D" w:rsidRPr="0002040B">
        <w:rPr>
          <w:rFonts w:asciiTheme="minorHAnsi" w:hAnsiTheme="minorHAnsi" w:cstheme="minorHAnsi"/>
          <w:sz w:val="20"/>
          <w:szCs w:val="20"/>
        </w:rPr>
        <w:t xml:space="preserve"> </w:t>
      </w:r>
      <w:r w:rsidR="00C238DB" w:rsidRPr="0002040B">
        <w:rPr>
          <w:rFonts w:asciiTheme="minorHAnsi" w:hAnsiTheme="minorHAnsi" w:cstheme="minorHAnsi"/>
          <w:sz w:val="20"/>
          <w:szCs w:val="20"/>
        </w:rPr>
        <w:t>D</w:t>
      </w:r>
      <w:r w:rsidR="004B106D" w:rsidRPr="0002040B">
        <w:rPr>
          <w:rFonts w:asciiTheme="minorHAnsi" w:hAnsiTheme="minorHAnsi" w:cstheme="minorHAnsi"/>
          <w:sz w:val="20"/>
          <w:szCs w:val="20"/>
        </w:rPr>
        <w:t xml:space="preserve">o not email assignments unless it has been approved by the instructor.  </w:t>
      </w:r>
    </w:p>
    <w:p w14:paraId="7E307659" w14:textId="77777777" w:rsidR="00F105CE" w:rsidRPr="0002040B" w:rsidRDefault="00F105CE" w:rsidP="0040647F">
      <w:pPr>
        <w:rPr>
          <w:rFonts w:asciiTheme="minorHAnsi" w:hAnsiTheme="minorHAnsi" w:cstheme="minorHAnsi"/>
          <w:sz w:val="20"/>
          <w:szCs w:val="20"/>
        </w:rPr>
      </w:pPr>
    </w:p>
    <w:p w14:paraId="24392267" w14:textId="77777777" w:rsidR="00E24B38" w:rsidRPr="0002040B" w:rsidRDefault="00E24B38" w:rsidP="0040647F">
      <w:pPr>
        <w:rPr>
          <w:rFonts w:asciiTheme="minorHAnsi" w:hAnsiTheme="minorHAnsi" w:cstheme="minorHAnsi"/>
          <w:b/>
          <w:sz w:val="20"/>
          <w:szCs w:val="20"/>
        </w:rPr>
      </w:pPr>
      <w:r w:rsidRPr="0002040B">
        <w:rPr>
          <w:rFonts w:asciiTheme="minorHAnsi" w:hAnsiTheme="minorHAnsi" w:cstheme="minorHAnsi"/>
          <w:b/>
          <w:sz w:val="20"/>
          <w:szCs w:val="20"/>
        </w:rPr>
        <w:t>Exams:</w:t>
      </w:r>
    </w:p>
    <w:p w14:paraId="3EE99CD0" w14:textId="5916E49E" w:rsidR="00197CFF" w:rsidRPr="0002040B" w:rsidRDefault="00197CFF" w:rsidP="00987242">
      <w:pPr>
        <w:ind w:firstLine="720"/>
        <w:rPr>
          <w:rFonts w:asciiTheme="minorHAnsi" w:hAnsiTheme="minorHAnsi" w:cstheme="minorHAnsi"/>
          <w:sz w:val="20"/>
          <w:szCs w:val="20"/>
        </w:rPr>
      </w:pPr>
      <w:r w:rsidRPr="0002040B">
        <w:rPr>
          <w:rFonts w:asciiTheme="minorHAnsi" w:hAnsiTheme="minorHAnsi" w:cstheme="minorHAnsi"/>
          <w:sz w:val="20"/>
          <w:szCs w:val="20"/>
        </w:rPr>
        <w:t xml:space="preserve">There are </w:t>
      </w:r>
      <w:r w:rsidR="00987242">
        <w:rPr>
          <w:rFonts w:asciiTheme="minorHAnsi" w:hAnsiTheme="minorHAnsi" w:cstheme="minorHAnsi"/>
          <w:sz w:val="20"/>
          <w:szCs w:val="20"/>
        </w:rPr>
        <w:t>three</w:t>
      </w:r>
      <w:r w:rsidRPr="0002040B">
        <w:rPr>
          <w:rFonts w:asciiTheme="minorHAnsi" w:hAnsiTheme="minorHAnsi" w:cstheme="minorHAnsi"/>
          <w:sz w:val="20"/>
          <w:szCs w:val="20"/>
        </w:rPr>
        <w:t xml:space="preserve"> exams for this course.</w:t>
      </w:r>
      <w:r w:rsidR="00987242">
        <w:rPr>
          <w:rFonts w:asciiTheme="minorHAnsi" w:hAnsiTheme="minorHAnsi" w:cstheme="minorHAnsi"/>
          <w:sz w:val="20"/>
          <w:szCs w:val="20"/>
        </w:rPr>
        <w:t xml:space="preserve"> </w:t>
      </w:r>
      <w:r w:rsidR="00987242" w:rsidRPr="00987242">
        <w:rPr>
          <w:rFonts w:asciiTheme="minorHAnsi" w:hAnsiTheme="minorHAnsi" w:cstheme="minorHAnsi"/>
          <w:sz w:val="20"/>
          <w:szCs w:val="20"/>
        </w:rPr>
        <w:t xml:space="preserve">Student must notify the instructor </w:t>
      </w:r>
      <w:r w:rsidR="00987242" w:rsidRPr="00987242">
        <w:rPr>
          <w:rFonts w:asciiTheme="minorHAnsi" w:hAnsiTheme="minorHAnsi" w:cstheme="minorHAnsi"/>
          <w:b/>
          <w:sz w:val="20"/>
          <w:szCs w:val="20"/>
        </w:rPr>
        <w:t>PRIOR</w:t>
      </w:r>
      <w:r w:rsidR="00987242" w:rsidRPr="00987242">
        <w:rPr>
          <w:rFonts w:asciiTheme="minorHAnsi" w:hAnsiTheme="minorHAnsi" w:cstheme="minorHAnsi"/>
          <w:sz w:val="20"/>
          <w:szCs w:val="20"/>
        </w:rPr>
        <w:t xml:space="preserve"> to an exam if he/she will be absent with a legitimate excuse.  Without prior notification, </w:t>
      </w:r>
      <w:r w:rsidR="00987242" w:rsidRPr="00987242">
        <w:rPr>
          <w:rFonts w:asciiTheme="minorHAnsi" w:hAnsiTheme="minorHAnsi" w:cstheme="minorHAnsi"/>
          <w:sz w:val="20"/>
          <w:szCs w:val="20"/>
          <w:u w:val="single"/>
        </w:rPr>
        <w:t>the exam cannot be made up</w:t>
      </w:r>
      <w:r w:rsidR="00987242" w:rsidRPr="00987242">
        <w:rPr>
          <w:rFonts w:asciiTheme="minorHAnsi" w:hAnsiTheme="minorHAnsi" w:cstheme="minorHAnsi"/>
          <w:sz w:val="20"/>
          <w:szCs w:val="20"/>
        </w:rPr>
        <w:t>.</w:t>
      </w:r>
      <w:r w:rsidRPr="0002040B">
        <w:rPr>
          <w:rFonts w:asciiTheme="minorHAnsi" w:hAnsiTheme="minorHAnsi" w:cstheme="minorHAnsi"/>
          <w:sz w:val="20"/>
          <w:szCs w:val="20"/>
        </w:rPr>
        <w:t xml:space="preserve"> </w:t>
      </w:r>
      <w:r w:rsidR="00DD11F1" w:rsidRPr="0002040B">
        <w:rPr>
          <w:rFonts w:asciiTheme="minorHAnsi" w:hAnsiTheme="minorHAnsi" w:cstheme="minorHAnsi"/>
          <w:sz w:val="20"/>
          <w:szCs w:val="20"/>
        </w:rPr>
        <w:t xml:space="preserve"> </w:t>
      </w:r>
      <w:r w:rsidR="0015594E">
        <w:rPr>
          <w:rFonts w:asciiTheme="minorHAnsi" w:hAnsiTheme="minorHAnsi" w:cstheme="minorHAnsi"/>
          <w:sz w:val="20"/>
          <w:szCs w:val="20"/>
        </w:rPr>
        <w:t>Exams due dates are found on Canvas.</w:t>
      </w:r>
    </w:p>
    <w:p w14:paraId="2331B7C6" w14:textId="77777777" w:rsidR="00553EEA" w:rsidRPr="0002040B" w:rsidRDefault="00E24B38" w:rsidP="0040647F">
      <w:pPr>
        <w:rPr>
          <w:rFonts w:asciiTheme="minorHAnsi" w:hAnsiTheme="minorHAnsi" w:cstheme="minorHAnsi"/>
          <w:sz w:val="20"/>
          <w:szCs w:val="20"/>
        </w:rPr>
      </w:pPr>
      <w:r w:rsidRPr="0002040B">
        <w:rPr>
          <w:rFonts w:asciiTheme="minorHAnsi" w:hAnsiTheme="minorHAnsi" w:cstheme="minorHAnsi"/>
          <w:sz w:val="20"/>
          <w:szCs w:val="20"/>
        </w:rPr>
        <w:tab/>
      </w:r>
    </w:p>
    <w:p w14:paraId="4563E319" w14:textId="77777777" w:rsidR="0088675C" w:rsidRPr="0002040B" w:rsidRDefault="0088675C" w:rsidP="008D0DDB">
      <w:pPr>
        <w:rPr>
          <w:rFonts w:asciiTheme="minorHAnsi" w:hAnsiTheme="minorHAnsi" w:cstheme="minorHAnsi"/>
          <w:b/>
          <w:sz w:val="20"/>
          <w:szCs w:val="20"/>
        </w:rPr>
      </w:pPr>
      <w:r w:rsidRPr="0002040B">
        <w:rPr>
          <w:rFonts w:asciiTheme="minorHAnsi" w:hAnsiTheme="minorHAnsi" w:cstheme="minorHAnsi"/>
          <w:b/>
          <w:sz w:val="20"/>
          <w:szCs w:val="20"/>
        </w:rPr>
        <w:t>Discussions:</w:t>
      </w:r>
    </w:p>
    <w:p w14:paraId="240C0A74" w14:textId="17C90B6B" w:rsidR="0088675C" w:rsidRPr="0002040B" w:rsidRDefault="0088675C" w:rsidP="008D0DDB">
      <w:pPr>
        <w:rPr>
          <w:rFonts w:asciiTheme="minorHAnsi" w:hAnsiTheme="minorHAnsi" w:cstheme="minorHAnsi"/>
          <w:sz w:val="20"/>
          <w:szCs w:val="20"/>
        </w:rPr>
      </w:pPr>
      <w:r w:rsidRPr="0002040B">
        <w:rPr>
          <w:rFonts w:asciiTheme="minorHAnsi" w:hAnsiTheme="minorHAnsi" w:cstheme="minorHAnsi"/>
          <w:sz w:val="20"/>
          <w:szCs w:val="20"/>
        </w:rPr>
        <w:tab/>
        <w:t xml:space="preserve">You will be divided into small groups for asynchronous online discussions </w:t>
      </w:r>
      <w:r w:rsidR="00716DC5">
        <w:rPr>
          <w:rFonts w:asciiTheme="minorHAnsi" w:hAnsiTheme="minorHAnsi" w:cstheme="minorHAnsi"/>
          <w:sz w:val="20"/>
          <w:szCs w:val="20"/>
        </w:rPr>
        <w:t>each week</w:t>
      </w:r>
      <w:r w:rsidRPr="0002040B">
        <w:rPr>
          <w:rFonts w:asciiTheme="minorHAnsi" w:hAnsiTheme="minorHAnsi" w:cstheme="minorHAnsi"/>
          <w:sz w:val="20"/>
          <w:szCs w:val="20"/>
        </w:rPr>
        <w:t xml:space="preserve">. Answer the questions with your original post, read all other posts and reply thoughtfully to at least </w:t>
      </w:r>
      <w:r w:rsidR="0015594E">
        <w:rPr>
          <w:rFonts w:asciiTheme="minorHAnsi" w:hAnsiTheme="minorHAnsi" w:cstheme="minorHAnsi"/>
          <w:sz w:val="20"/>
          <w:szCs w:val="20"/>
        </w:rPr>
        <w:t>2</w:t>
      </w:r>
      <w:r w:rsidRPr="0002040B">
        <w:rPr>
          <w:rFonts w:asciiTheme="minorHAnsi" w:hAnsiTheme="minorHAnsi" w:cstheme="minorHAnsi"/>
          <w:sz w:val="20"/>
          <w:szCs w:val="20"/>
        </w:rPr>
        <w:t xml:space="preserve"> people. Follow-up with discussion. </w:t>
      </w:r>
      <w:r w:rsidR="0015594E">
        <w:rPr>
          <w:rFonts w:asciiTheme="minorHAnsi" w:hAnsiTheme="minorHAnsi" w:cstheme="minorHAnsi"/>
          <w:sz w:val="20"/>
          <w:szCs w:val="20"/>
        </w:rPr>
        <w:t xml:space="preserve">Original posts should be posted by Friday of the week and replies back and forth with each other completed by Sunday evening. </w:t>
      </w:r>
    </w:p>
    <w:p w14:paraId="7CF9CBD8" w14:textId="77777777" w:rsidR="0088675C" w:rsidRPr="0002040B" w:rsidRDefault="0088675C" w:rsidP="008D0DDB">
      <w:pPr>
        <w:rPr>
          <w:rFonts w:asciiTheme="minorHAnsi" w:hAnsiTheme="minorHAnsi" w:cstheme="minorHAnsi"/>
          <w:sz w:val="20"/>
          <w:szCs w:val="20"/>
        </w:rPr>
      </w:pPr>
    </w:p>
    <w:p w14:paraId="160E1728" w14:textId="77777777" w:rsidR="008D0DDB" w:rsidRPr="0002040B" w:rsidRDefault="008D0DDB" w:rsidP="008D0DDB">
      <w:pPr>
        <w:rPr>
          <w:rFonts w:asciiTheme="minorHAnsi" w:hAnsiTheme="minorHAnsi" w:cstheme="minorHAnsi"/>
          <w:b/>
          <w:sz w:val="20"/>
          <w:szCs w:val="20"/>
        </w:rPr>
      </w:pPr>
      <w:r w:rsidRPr="0002040B">
        <w:rPr>
          <w:rFonts w:asciiTheme="minorHAnsi" w:hAnsiTheme="minorHAnsi" w:cstheme="minorHAnsi"/>
          <w:b/>
          <w:sz w:val="20"/>
          <w:szCs w:val="20"/>
        </w:rPr>
        <w:t xml:space="preserve">Special Accommodations: </w:t>
      </w:r>
    </w:p>
    <w:p w14:paraId="359B0C69" w14:textId="325D91AF" w:rsidR="008D0DDB" w:rsidRPr="0002040B" w:rsidRDefault="008D0DDB" w:rsidP="008D0DDB">
      <w:pPr>
        <w:rPr>
          <w:rFonts w:asciiTheme="minorHAnsi" w:hAnsiTheme="minorHAnsi" w:cstheme="minorHAnsi"/>
          <w:sz w:val="20"/>
          <w:szCs w:val="20"/>
        </w:rPr>
      </w:pPr>
      <w:r w:rsidRPr="0002040B">
        <w:rPr>
          <w:rFonts w:asciiTheme="minorHAnsi" w:hAnsiTheme="minorHAnsi" w:cstheme="minorHAnsi"/>
          <w:sz w:val="20"/>
          <w:szCs w:val="20"/>
        </w:rPr>
        <w:t xml:space="preserve">     </w:t>
      </w:r>
      <w:r w:rsidR="0088675C" w:rsidRPr="0002040B">
        <w:rPr>
          <w:rFonts w:asciiTheme="minorHAnsi" w:hAnsiTheme="minorHAnsi" w:cstheme="minorHAnsi"/>
          <w:sz w:val="20"/>
          <w:szCs w:val="20"/>
        </w:rPr>
        <w:t>S</w:t>
      </w:r>
      <w:r w:rsidRPr="0002040B">
        <w:rPr>
          <w:rFonts w:asciiTheme="minorHAnsi" w:hAnsiTheme="minorHAnsi" w:cstheme="minorHAnsi"/>
          <w:sz w:val="20"/>
          <w:szCs w:val="20"/>
        </w:rPr>
        <w:t xml:space="preserve">tudents requiring special accommodations and/or program access should </w:t>
      </w:r>
      <w:r w:rsidR="00D83D37">
        <w:rPr>
          <w:rFonts w:asciiTheme="minorHAnsi" w:hAnsiTheme="minorHAnsi" w:cstheme="minorHAnsi"/>
          <w:sz w:val="20"/>
          <w:szCs w:val="20"/>
        </w:rPr>
        <w:t xml:space="preserve">be </w:t>
      </w:r>
      <w:r w:rsidRPr="0002040B">
        <w:rPr>
          <w:rFonts w:asciiTheme="minorHAnsi" w:hAnsiTheme="minorHAnsi" w:cstheme="minorHAnsi"/>
          <w:sz w:val="20"/>
          <w:szCs w:val="20"/>
        </w:rPr>
        <w:t>arrange</w:t>
      </w:r>
      <w:r w:rsidR="0088675C" w:rsidRPr="0002040B">
        <w:rPr>
          <w:rFonts w:asciiTheme="minorHAnsi" w:hAnsiTheme="minorHAnsi" w:cstheme="minorHAnsi"/>
          <w:sz w:val="20"/>
          <w:szCs w:val="20"/>
        </w:rPr>
        <w:t>d</w:t>
      </w:r>
      <w:r w:rsidRPr="0002040B">
        <w:rPr>
          <w:rFonts w:asciiTheme="minorHAnsi" w:hAnsiTheme="minorHAnsi" w:cstheme="minorHAnsi"/>
          <w:sz w:val="20"/>
          <w:szCs w:val="20"/>
        </w:rPr>
        <w:t xml:space="preserve"> with UWSP Disability and Assistive Technology Center located at the Learning Resource Center (LRC 609), telephone (715)346-3365. </w:t>
      </w:r>
    </w:p>
    <w:p w14:paraId="1837D870" w14:textId="77777777" w:rsidR="004C329B" w:rsidRPr="0002040B" w:rsidRDefault="004C329B" w:rsidP="0040647F">
      <w:pPr>
        <w:rPr>
          <w:rFonts w:asciiTheme="minorHAnsi" w:hAnsiTheme="minorHAnsi" w:cstheme="minorHAnsi"/>
          <w:sz w:val="20"/>
          <w:szCs w:val="20"/>
        </w:rPr>
      </w:pPr>
    </w:p>
    <w:p w14:paraId="3176EE52" w14:textId="77777777" w:rsidR="005F3661" w:rsidRPr="0002040B" w:rsidRDefault="005F3661" w:rsidP="005F3661">
      <w:pPr>
        <w:rPr>
          <w:rFonts w:asciiTheme="minorHAnsi" w:hAnsiTheme="minorHAnsi" w:cstheme="minorHAnsi"/>
          <w:b/>
          <w:sz w:val="20"/>
          <w:szCs w:val="20"/>
        </w:rPr>
      </w:pPr>
      <w:r w:rsidRPr="0002040B">
        <w:rPr>
          <w:rFonts w:asciiTheme="minorHAnsi" w:hAnsiTheme="minorHAnsi" w:cstheme="minorHAnsi"/>
          <w:b/>
          <w:sz w:val="20"/>
          <w:szCs w:val="20"/>
        </w:rPr>
        <w:t>Class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0"/>
      </w:tblGrid>
      <w:tr w:rsidR="001A2605" w:rsidRPr="0002040B" w14:paraId="719E609A" w14:textId="77777777" w:rsidTr="001A2605">
        <w:tc>
          <w:tcPr>
            <w:tcW w:w="1975" w:type="dxa"/>
          </w:tcPr>
          <w:p w14:paraId="3AA18B05" w14:textId="243F3277" w:rsidR="001A2605" w:rsidRPr="0002040B" w:rsidRDefault="00134F96" w:rsidP="005F3661">
            <w:pPr>
              <w:rPr>
                <w:rFonts w:asciiTheme="minorHAnsi" w:hAnsiTheme="minorHAnsi" w:cstheme="minorHAnsi"/>
                <w:b/>
                <w:sz w:val="20"/>
                <w:szCs w:val="20"/>
              </w:rPr>
            </w:pPr>
            <w:r>
              <w:rPr>
                <w:rFonts w:asciiTheme="minorHAnsi" w:hAnsiTheme="minorHAnsi" w:cstheme="minorHAnsi"/>
                <w:sz w:val="20"/>
                <w:szCs w:val="20"/>
              </w:rPr>
              <w:t xml:space="preserve">8 </w:t>
            </w:r>
            <w:r w:rsidR="0088675C" w:rsidRPr="0002040B">
              <w:rPr>
                <w:rFonts w:asciiTheme="minorHAnsi" w:hAnsiTheme="minorHAnsi" w:cstheme="minorHAnsi"/>
                <w:sz w:val="20"/>
                <w:szCs w:val="20"/>
              </w:rPr>
              <w:t xml:space="preserve">Discussion </w:t>
            </w:r>
          </w:p>
        </w:tc>
        <w:tc>
          <w:tcPr>
            <w:tcW w:w="900" w:type="dxa"/>
          </w:tcPr>
          <w:p w14:paraId="625F0060" w14:textId="69AED501" w:rsidR="001A2605" w:rsidRPr="0002040B" w:rsidRDefault="00134F96" w:rsidP="005F3661">
            <w:pPr>
              <w:rPr>
                <w:rFonts w:asciiTheme="minorHAnsi" w:hAnsiTheme="minorHAnsi" w:cstheme="minorHAnsi"/>
                <w:sz w:val="20"/>
                <w:szCs w:val="20"/>
              </w:rPr>
            </w:pPr>
            <w:r>
              <w:rPr>
                <w:rFonts w:asciiTheme="minorHAnsi" w:hAnsiTheme="minorHAnsi" w:cstheme="minorHAnsi"/>
                <w:sz w:val="20"/>
                <w:szCs w:val="20"/>
              </w:rPr>
              <w:t>40</w:t>
            </w:r>
          </w:p>
        </w:tc>
      </w:tr>
      <w:tr w:rsidR="001A2605" w:rsidRPr="0002040B" w14:paraId="7855542B" w14:textId="77777777" w:rsidTr="001A2605">
        <w:tc>
          <w:tcPr>
            <w:tcW w:w="1975" w:type="dxa"/>
          </w:tcPr>
          <w:p w14:paraId="63ECEC34" w14:textId="66AD59BF" w:rsidR="001A2605" w:rsidRPr="0002040B" w:rsidRDefault="00134F96" w:rsidP="005F3661">
            <w:pPr>
              <w:rPr>
                <w:rFonts w:asciiTheme="minorHAnsi" w:hAnsiTheme="minorHAnsi" w:cstheme="minorHAnsi"/>
                <w:b/>
                <w:sz w:val="20"/>
                <w:szCs w:val="20"/>
              </w:rPr>
            </w:pPr>
            <w:r>
              <w:rPr>
                <w:rFonts w:asciiTheme="minorHAnsi" w:hAnsiTheme="minorHAnsi" w:cstheme="minorHAnsi"/>
                <w:sz w:val="20"/>
                <w:szCs w:val="20"/>
              </w:rPr>
              <w:t>3</w:t>
            </w:r>
            <w:r w:rsidR="001A2605" w:rsidRPr="0002040B">
              <w:rPr>
                <w:rFonts w:asciiTheme="minorHAnsi" w:hAnsiTheme="minorHAnsi" w:cstheme="minorHAnsi"/>
                <w:sz w:val="20"/>
                <w:szCs w:val="20"/>
              </w:rPr>
              <w:t xml:space="preserve"> Assignments</w:t>
            </w:r>
          </w:p>
        </w:tc>
        <w:tc>
          <w:tcPr>
            <w:tcW w:w="900" w:type="dxa"/>
          </w:tcPr>
          <w:p w14:paraId="132E7543" w14:textId="419785C7" w:rsidR="001A2605" w:rsidRPr="0002040B" w:rsidRDefault="00134F96" w:rsidP="005F3661">
            <w:pPr>
              <w:rPr>
                <w:rFonts w:asciiTheme="minorHAnsi" w:hAnsiTheme="minorHAnsi" w:cstheme="minorHAnsi"/>
                <w:sz w:val="20"/>
                <w:szCs w:val="20"/>
              </w:rPr>
            </w:pPr>
            <w:r>
              <w:rPr>
                <w:rFonts w:asciiTheme="minorHAnsi" w:hAnsiTheme="minorHAnsi" w:cstheme="minorHAnsi"/>
                <w:sz w:val="20"/>
                <w:szCs w:val="20"/>
              </w:rPr>
              <w:t>90</w:t>
            </w:r>
          </w:p>
        </w:tc>
      </w:tr>
      <w:tr w:rsidR="001A2605" w:rsidRPr="0002040B" w14:paraId="0725E76C" w14:textId="77777777" w:rsidTr="001A2605">
        <w:tc>
          <w:tcPr>
            <w:tcW w:w="1975" w:type="dxa"/>
          </w:tcPr>
          <w:p w14:paraId="7C8AE4BD" w14:textId="2ECA41F5" w:rsidR="001A2605" w:rsidRPr="0002040B" w:rsidRDefault="00987242" w:rsidP="001A2605">
            <w:pPr>
              <w:rPr>
                <w:rFonts w:asciiTheme="minorHAnsi" w:hAnsiTheme="minorHAnsi" w:cstheme="minorHAnsi"/>
                <w:b/>
                <w:sz w:val="20"/>
                <w:szCs w:val="20"/>
              </w:rPr>
            </w:pPr>
            <w:r>
              <w:rPr>
                <w:rFonts w:asciiTheme="minorHAnsi" w:hAnsiTheme="minorHAnsi" w:cstheme="minorHAnsi"/>
                <w:sz w:val="20"/>
                <w:szCs w:val="20"/>
              </w:rPr>
              <w:t>3</w:t>
            </w:r>
            <w:r w:rsidR="001A2605" w:rsidRPr="0002040B">
              <w:rPr>
                <w:rFonts w:asciiTheme="minorHAnsi" w:hAnsiTheme="minorHAnsi" w:cstheme="minorHAnsi"/>
                <w:sz w:val="20"/>
                <w:szCs w:val="20"/>
              </w:rPr>
              <w:t xml:space="preserve"> Exams</w:t>
            </w:r>
          </w:p>
        </w:tc>
        <w:tc>
          <w:tcPr>
            <w:tcW w:w="900" w:type="dxa"/>
          </w:tcPr>
          <w:p w14:paraId="77760EE2" w14:textId="3D367C8E" w:rsidR="001A2605" w:rsidRPr="0002040B" w:rsidRDefault="0090332B" w:rsidP="001A2605">
            <w:pPr>
              <w:rPr>
                <w:rFonts w:asciiTheme="minorHAnsi" w:hAnsiTheme="minorHAnsi" w:cstheme="minorHAnsi"/>
                <w:sz w:val="20"/>
                <w:szCs w:val="20"/>
              </w:rPr>
            </w:pPr>
            <w:r>
              <w:rPr>
                <w:rFonts w:asciiTheme="minorHAnsi" w:hAnsiTheme="minorHAnsi" w:cstheme="minorHAnsi"/>
                <w:sz w:val="20"/>
                <w:szCs w:val="20"/>
              </w:rPr>
              <w:t>45</w:t>
            </w:r>
          </w:p>
        </w:tc>
      </w:tr>
      <w:tr w:rsidR="001A2605" w:rsidRPr="0002040B" w14:paraId="5C127823" w14:textId="77777777" w:rsidTr="001A2605">
        <w:tc>
          <w:tcPr>
            <w:tcW w:w="1975" w:type="dxa"/>
          </w:tcPr>
          <w:p w14:paraId="542BBC53" w14:textId="77777777" w:rsidR="001A2605" w:rsidRPr="0002040B" w:rsidRDefault="001A2605" w:rsidP="005F3661">
            <w:pPr>
              <w:rPr>
                <w:rFonts w:asciiTheme="minorHAnsi" w:hAnsiTheme="minorHAnsi" w:cstheme="minorHAnsi"/>
                <w:b/>
                <w:sz w:val="20"/>
                <w:szCs w:val="20"/>
              </w:rPr>
            </w:pPr>
            <w:r w:rsidRPr="0002040B">
              <w:rPr>
                <w:rFonts w:asciiTheme="minorHAnsi" w:hAnsiTheme="minorHAnsi" w:cstheme="minorHAnsi"/>
                <w:b/>
                <w:sz w:val="20"/>
                <w:szCs w:val="20"/>
              </w:rPr>
              <w:t xml:space="preserve">Total  </w:t>
            </w:r>
          </w:p>
        </w:tc>
        <w:tc>
          <w:tcPr>
            <w:tcW w:w="900" w:type="dxa"/>
          </w:tcPr>
          <w:p w14:paraId="2CE4AECB" w14:textId="7A1635EA" w:rsidR="001A2605" w:rsidRPr="0002040B" w:rsidRDefault="0090332B" w:rsidP="005F3661">
            <w:pPr>
              <w:rPr>
                <w:rFonts w:asciiTheme="minorHAnsi" w:hAnsiTheme="minorHAnsi" w:cstheme="minorHAnsi"/>
                <w:b/>
                <w:sz w:val="20"/>
                <w:szCs w:val="20"/>
              </w:rPr>
            </w:pPr>
            <w:r>
              <w:rPr>
                <w:rFonts w:asciiTheme="minorHAnsi" w:hAnsiTheme="minorHAnsi" w:cstheme="minorHAnsi"/>
                <w:b/>
                <w:sz w:val="20"/>
                <w:szCs w:val="20"/>
              </w:rPr>
              <w:t>175</w:t>
            </w:r>
          </w:p>
        </w:tc>
      </w:tr>
    </w:tbl>
    <w:p w14:paraId="4B97C11D" w14:textId="77777777" w:rsidR="001A2605" w:rsidRPr="0002040B" w:rsidRDefault="001A2605" w:rsidP="005F3661">
      <w:pPr>
        <w:rPr>
          <w:rFonts w:asciiTheme="minorHAnsi" w:hAnsiTheme="minorHAnsi" w:cstheme="minorHAnsi"/>
          <w:b/>
          <w:sz w:val="20"/>
          <w:szCs w:val="20"/>
        </w:rPr>
      </w:pPr>
    </w:p>
    <w:p w14:paraId="17D84CAE" w14:textId="77777777" w:rsidR="005F3661" w:rsidRPr="0002040B" w:rsidRDefault="005F3661" w:rsidP="005F3661">
      <w:pPr>
        <w:rPr>
          <w:rFonts w:asciiTheme="minorHAnsi" w:hAnsiTheme="minorHAnsi" w:cstheme="minorHAnsi"/>
          <w:b/>
          <w:sz w:val="20"/>
          <w:szCs w:val="20"/>
        </w:rPr>
      </w:pPr>
      <w:r w:rsidRPr="0002040B">
        <w:rPr>
          <w:rFonts w:asciiTheme="minorHAnsi" w:hAnsiTheme="minorHAnsi" w:cstheme="minorHAnsi"/>
          <w:b/>
          <w:sz w:val="20"/>
          <w:szCs w:val="20"/>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240"/>
        <w:gridCol w:w="630"/>
        <w:gridCol w:w="1350"/>
      </w:tblGrid>
      <w:tr w:rsidR="00804DEB" w:rsidRPr="0002040B" w14:paraId="6FC6883F" w14:textId="77777777" w:rsidTr="00804DEB">
        <w:tc>
          <w:tcPr>
            <w:tcW w:w="715" w:type="dxa"/>
          </w:tcPr>
          <w:p w14:paraId="60026C33"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A</w:t>
            </w:r>
          </w:p>
        </w:tc>
        <w:tc>
          <w:tcPr>
            <w:tcW w:w="3240" w:type="dxa"/>
          </w:tcPr>
          <w:p w14:paraId="57FDDB2F"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94-100%</w:t>
            </w:r>
          </w:p>
        </w:tc>
        <w:tc>
          <w:tcPr>
            <w:tcW w:w="630" w:type="dxa"/>
          </w:tcPr>
          <w:p w14:paraId="40CE812D"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C+</w:t>
            </w:r>
          </w:p>
        </w:tc>
        <w:tc>
          <w:tcPr>
            <w:tcW w:w="1350" w:type="dxa"/>
          </w:tcPr>
          <w:p w14:paraId="4D3E72CA"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77-79.9%</w:t>
            </w:r>
          </w:p>
        </w:tc>
      </w:tr>
      <w:tr w:rsidR="00804DEB" w:rsidRPr="0002040B" w14:paraId="38C7C532" w14:textId="77777777" w:rsidTr="00804DEB">
        <w:tc>
          <w:tcPr>
            <w:tcW w:w="715" w:type="dxa"/>
          </w:tcPr>
          <w:p w14:paraId="2E65C310"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A-</w:t>
            </w:r>
          </w:p>
        </w:tc>
        <w:tc>
          <w:tcPr>
            <w:tcW w:w="3240" w:type="dxa"/>
          </w:tcPr>
          <w:p w14:paraId="10F8FF21"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90-93.9%</w:t>
            </w:r>
          </w:p>
        </w:tc>
        <w:tc>
          <w:tcPr>
            <w:tcW w:w="630" w:type="dxa"/>
          </w:tcPr>
          <w:p w14:paraId="3B603EF3"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C</w:t>
            </w:r>
          </w:p>
        </w:tc>
        <w:tc>
          <w:tcPr>
            <w:tcW w:w="1350" w:type="dxa"/>
          </w:tcPr>
          <w:p w14:paraId="765BBF53"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74-76.9%</w:t>
            </w:r>
          </w:p>
        </w:tc>
      </w:tr>
      <w:tr w:rsidR="00804DEB" w:rsidRPr="0002040B" w14:paraId="0A309D9F" w14:textId="77777777" w:rsidTr="00804DEB">
        <w:tc>
          <w:tcPr>
            <w:tcW w:w="715" w:type="dxa"/>
          </w:tcPr>
          <w:p w14:paraId="62E4D452"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B+</w:t>
            </w:r>
          </w:p>
        </w:tc>
        <w:tc>
          <w:tcPr>
            <w:tcW w:w="3240" w:type="dxa"/>
          </w:tcPr>
          <w:p w14:paraId="7FB240BA"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87-89.9%</w:t>
            </w:r>
          </w:p>
        </w:tc>
        <w:tc>
          <w:tcPr>
            <w:tcW w:w="630" w:type="dxa"/>
          </w:tcPr>
          <w:p w14:paraId="746A11D5"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C-</w:t>
            </w:r>
          </w:p>
        </w:tc>
        <w:tc>
          <w:tcPr>
            <w:tcW w:w="1350" w:type="dxa"/>
          </w:tcPr>
          <w:p w14:paraId="243B18BC"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70-73.9%</w:t>
            </w:r>
          </w:p>
        </w:tc>
      </w:tr>
      <w:tr w:rsidR="00804DEB" w:rsidRPr="0002040B" w14:paraId="798A4202" w14:textId="77777777" w:rsidTr="00804DEB">
        <w:tc>
          <w:tcPr>
            <w:tcW w:w="715" w:type="dxa"/>
          </w:tcPr>
          <w:p w14:paraId="061B8E85"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B</w:t>
            </w:r>
          </w:p>
        </w:tc>
        <w:tc>
          <w:tcPr>
            <w:tcW w:w="3240" w:type="dxa"/>
          </w:tcPr>
          <w:p w14:paraId="6A3728CE"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84-86.9%</w:t>
            </w:r>
          </w:p>
        </w:tc>
        <w:tc>
          <w:tcPr>
            <w:tcW w:w="630" w:type="dxa"/>
          </w:tcPr>
          <w:p w14:paraId="61255248"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D+</w:t>
            </w:r>
          </w:p>
        </w:tc>
        <w:tc>
          <w:tcPr>
            <w:tcW w:w="1350" w:type="dxa"/>
          </w:tcPr>
          <w:p w14:paraId="6FD28020"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67-69.9%</w:t>
            </w:r>
          </w:p>
        </w:tc>
      </w:tr>
      <w:tr w:rsidR="00804DEB" w:rsidRPr="0002040B" w14:paraId="4723EBBB" w14:textId="77777777" w:rsidTr="00804DEB">
        <w:tc>
          <w:tcPr>
            <w:tcW w:w="715" w:type="dxa"/>
          </w:tcPr>
          <w:p w14:paraId="481346A1"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B-</w:t>
            </w:r>
          </w:p>
        </w:tc>
        <w:tc>
          <w:tcPr>
            <w:tcW w:w="3240" w:type="dxa"/>
          </w:tcPr>
          <w:p w14:paraId="26896ABA"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80-83.9%</w:t>
            </w:r>
          </w:p>
        </w:tc>
        <w:tc>
          <w:tcPr>
            <w:tcW w:w="630" w:type="dxa"/>
          </w:tcPr>
          <w:p w14:paraId="00D02C0E"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D</w:t>
            </w:r>
          </w:p>
        </w:tc>
        <w:tc>
          <w:tcPr>
            <w:tcW w:w="1350" w:type="dxa"/>
          </w:tcPr>
          <w:p w14:paraId="4D36B754" w14:textId="77777777" w:rsidR="00804DEB" w:rsidRPr="0002040B" w:rsidRDefault="00804DEB" w:rsidP="005F3661">
            <w:pPr>
              <w:rPr>
                <w:rFonts w:asciiTheme="minorHAnsi" w:hAnsiTheme="minorHAnsi" w:cstheme="minorHAnsi"/>
                <w:b/>
                <w:sz w:val="20"/>
                <w:szCs w:val="20"/>
              </w:rPr>
            </w:pPr>
            <w:r w:rsidRPr="0002040B">
              <w:rPr>
                <w:rFonts w:asciiTheme="minorHAnsi" w:hAnsiTheme="minorHAnsi" w:cstheme="minorHAnsi"/>
                <w:sz w:val="20"/>
                <w:szCs w:val="20"/>
              </w:rPr>
              <w:t>64-66.9%</w:t>
            </w:r>
          </w:p>
        </w:tc>
      </w:tr>
      <w:tr w:rsidR="00804DEB" w:rsidRPr="0002040B" w14:paraId="0D6DB23F" w14:textId="77777777" w:rsidTr="00804DEB">
        <w:tc>
          <w:tcPr>
            <w:tcW w:w="715" w:type="dxa"/>
          </w:tcPr>
          <w:p w14:paraId="48173E8C" w14:textId="77777777" w:rsidR="00804DEB" w:rsidRPr="0002040B" w:rsidRDefault="00804DEB" w:rsidP="005F3661">
            <w:pPr>
              <w:rPr>
                <w:rFonts w:asciiTheme="minorHAnsi" w:hAnsiTheme="minorHAnsi" w:cstheme="minorHAnsi"/>
                <w:sz w:val="20"/>
                <w:szCs w:val="20"/>
              </w:rPr>
            </w:pPr>
          </w:p>
        </w:tc>
        <w:tc>
          <w:tcPr>
            <w:tcW w:w="3240" w:type="dxa"/>
          </w:tcPr>
          <w:p w14:paraId="3EC763FD" w14:textId="77777777" w:rsidR="00804DEB" w:rsidRPr="0002040B" w:rsidRDefault="00804DEB" w:rsidP="005F3661">
            <w:pPr>
              <w:rPr>
                <w:rFonts w:asciiTheme="minorHAnsi" w:hAnsiTheme="minorHAnsi" w:cstheme="minorHAnsi"/>
                <w:sz w:val="20"/>
                <w:szCs w:val="20"/>
              </w:rPr>
            </w:pPr>
          </w:p>
        </w:tc>
        <w:tc>
          <w:tcPr>
            <w:tcW w:w="630" w:type="dxa"/>
          </w:tcPr>
          <w:p w14:paraId="0253C6AB" w14:textId="77777777" w:rsidR="00804DEB" w:rsidRPr="0002040B" w:rsidRDefault="00804DEB" w:rsidP="005F3661">
            <w:pPr>
              <w:rPr>
                <w:rFonts w:asciiTheme="minorHAnsi" w:hAnsiTheme="minorHAnsi" w:cstheme="minorHAnsi"/>
                <w:sz w:val="20"/>
                <w:szCs w:val="20"/>
              </w:rPr>
            </w:pPr>
            <w:r w:rsidRPr="0002040B">
              <w:rPr>
                <w:rFonts w:asciiTheme="minorHAnsi" w:hAnsiTheme="minorHAnsi" w:cstheme="minorHAnsi"/>
                <w:sz w:val="20"/>
                <w:szCs w:val="20"/>
              </w:rPr>
              <w:t>D-</w:t>
            </w:r>
          </w:p>
        </w:tc>
        <w:tc>
          <w:tcPr>
            <w:tcW w:w="1350" w:type="dxa"/>
          </w:tcPr>
          <w:p w14:paraId="62F934DB" w14:textId="77777777" w:rsidR="00804DEB" w:rsidRPr="0002040B" w:rsidRDefault="00804DEB" w:rsidP="005F3661">
            <w:pPr>
              <w:rPr>
                <w:rFonts w:asciiTheme="minorHAnsi" w:hAnsiTheme="minorHAnsi" w:cstheme="minorHAnsi"/>
                <w:sz w:val="20"/>
                <w:szCs w:val="20"/>
              </w:rPr>
            </w:pPr>
            <w:r w:rsidRPr="0002040B">
              <w:rPr>
                <w:rFonts w:asciiTheme="minorHAnsi" w:hAnsiTheme="minorHAnsi" w:cstheme="minorHAnsi"/>
                <w:sz w:val="20"/>
                <w:szCs w:val="20"/>
              </w:rPr>
              <w:t>60-63.9%</w:t>
            </w:r>
          </w:p>
        </w:tc>
      </w:tr>
      <w:tr w:rsidR="00804DEB" w:rsidRPr="0002040B" w14:paraId="130E6C37" w14:textId="77777777" w:rsidTr="00804DEB">
        <w:tc>
          <w:tcPr>
            <w:tcW w:w="715" w:type="dxa"/>
          </w:tcPr>
          <w:p w14:paraId="445BC898" w14:textId="77777777" w:rsidR="00804DEB" w:rsidRPr="0002040B" w:rsidRDefault="00804DEB" w:rsidP="005F3661">
            <w:pPr>
              <w:rPr>
                <w:rFonts w:asciiTheme="minorHAnsi" w:hAnsiTheme="minorHAnsi" w:cstheme="minorHAnsi"/>
                <w:sz w:val="20"/>
                <w:szCs w:val="20"/>
              </w:rPr>
            </w:pPr>
          </w:p>
        </w:tc>
        <w:tc>
          <w:tcPr>
            <w:tcW w:w="3240" w:type="dxa"/>
          </w:tcPr>
          <w:p w14:paraId="102B416B" w14:textId="77777777" w:rsidR="00804DEB" w:rsidRPr="0002040B" w:rsidRDefault="00804DEB" w:rsidP="005F3661">
            <w:pPr>
              <w:rPr>
                <w:rFonts w:asciiTheme="minorHAnsi" w:hAnsiTheme="minorHAnsi" w:cstheme="minorHAnsi"/>
                <w:sz w:val="20"/>
                <w:szCs w:val="20"/>
              </w:rPr>
            </w:pPr>
          </w:p>
        </w:tc>
        <w:tc>
          <w:tcPr>
            <w:tcW w:w="630" w:type="dxa"/>
          </w:tcPr>
          <w:p w14:paraId="6679634F" w14:textId="77777777" w:rsidR="00804DEB" w:rsidRPr="0002040B" w:rsidRDefault="00804DEB" w:rsidP="005F3661">
            <w:pPr>
              <w:rPr>
                <w:rFonts w:asciiTheme="minorHAnsi" w:hAnsiTheme="minorHAnsi" w:cstheme="minorHAnsi"/>
                <w:sz w:val="20"/>
                <w:szCs w:val="20"/>
              </w:rPr>
            </w:pPr>
            <w:r w:rsidRPr="0002040B">
              <w:rPr>
                <w:rFonts w:asciiTheme="minorHAnsi" w:hAnsiTheme="minorHAnsi" w:cstheme="minorHAnsi"/>
                <w:sz w:val="20"/>
                <w:szCs w:val="20"/>
              </w:rPr>
              <w:t>F</w:t>
            </w:r>
          </w:p>
        </w:tc>
        <w:tc>
          <w:tcPr>
            <w:tcW w:w="1350" w:type="dxa"/>
          </w:tcPr>
          <w:p w14:paraId="59E3CBCD" w14:textId="77777777" w:rsidR="00804DEB" w:rsidRPr="0002040B" w:rsidRDefault="00804DEB" w:rsidP="005F3661">
            <w:pPr>
              <w:rPr>
                <w:rFonts w:asciiTheme="minorHAnsi" w:hAnsiTheme="minorHAnsi" w:cstheme="minorHAnsi"/>
                <w:sz w:val="20"/>
                <w:szCs w:val="20"/>
              </w:rPr>
            </w:pPr>
            <w:r w:rsidRPr="0002040B">
              <w:rPr>
                <w:rFonts w:asciiTheme="minorHAnsi" w:hAnsiTheme="minorHAnsi" w:cstheme="minorHAnsi"/>
                <w:sz w:val="20"/>
                <w:szCs w:val="20"/>
              </w:rPr>
              <w:t>&lt;60%</w:t>
            </w:r>
          </w:p>
        </w:tc>
      </w:tr>
    </w:tbl>
    <w:p w14:paraId="2B5A2D4F" w14:textId="77777777" w:rsidR="005F3661" w:rsidRPr="0002040B" w:rsidRDefault="005F3661" w:rsidP="005F3661">
      <w:pPr>
        <w:rPr>
          <w:rFonts w:asciiTheme="minorHAnsi" w:hAnsiTheme="minorHAnsi" w:cstheme="minorHAnsi"/>
          <w:b/>
          <w:sz w:val="20"/>
          <w:szCs w:val="20"/>
        </w:rPr>
      </w:pPr>
    </w:p>
    <w:p w14:paraId="3D88F36F" w14:textId="77777777" w:rsidR="00415092" w:rsidRPr="0002040B" w:rsidRDefault="00FB4E26" w:rsidP="0088675C">
      <w:pPr>
        <w:rPr>
          <w:rFonts w:asciiTheme="minorHAnsi" w:hAnsiTheme="minorHAnsi" w:cstheme="minorHAnsi"/>
          <w:b/>
          <w:sz w:val="20"/>
          <w:szCs w:val="20"/>
        </w:rPr>
      </w:pPr>
      <w:r w:rsidRPr="0002040B">
        <w:rPr>
          <w:rFonts w:asciiTheme="minorHAnsi" w:hAnsiTheme="minorHAnsi" w:cstheme="minorHAnsi"/>
          <w:b/>
          <w:sz w:val="20"/>
          <w:szCs w:val="20"/>
        </w:rPr>
        <w:br w:type="page"/>
      </w:r>
      <w:r w:rsidR="0071145E" w:rsidRPr="0002040B">
        <w:rPr>
          <w:rFonts w:asciiTheme="minorHAnsi" w:hAnsiTheme="minorHAnsi" w:cstheme="minorHAnsi"/>
          <w:b/>
          <w:sz w:val="20"/>
          <w:szCs w:val="20"/>
        </w:rPr>
        <w:lastRenderedPageBreak/>
        <w:t>T</w:t>
      </w:r>
      <w:r w:rsidR="009663E3" w:rsidRPr="0002040B">
        <w:rPr>
          <w:rFonts w:asciiTheme="minorHAnsi" w:hAnsiTheme="minorHAnsi" w:cstheme="minorHAnsi"/>
          <w:b/>
          <w:sz w:val="20"/>
          <w:szCs w:val="20"/>
        </w:rPr>
        <w:t xml:space="preserve">entative </w:t>
      </w:r>
      <w:r w:rsidR="00D50C2D" w:rsidRPr="0002040B">
        <w:rPr>
          <w:rFonts w:asciiTheme="minorHAnsi" w:hAnsiTheme="minorHAnsi" w:cstheme="minorHAnsi"/>
          <w:b/>
          <w:sz w:val="20"/>
          <w:szCs w:val="20"/>
        </w:rPr>
        <w:t>Schedule for FN 151</w:t>
      </w:r>
    </w:p>
    <w:p w14:paraId="49EFCAF5" w14:textId="03D21A64" w:rsidR="00F6061A" w:rsidRPr="0002040B" w:rsidRDefault="005441D3" w:rsidP="00D50C2D">
      <w:pPr>
        <w:jc w:val="center"/>
        <w:rPr>
          <w:rFonts w:asciiTheme="minorHAnsi" w:hAnsiTheme="minorHAnsi" w:cstheme="minorHAnsi"/>
          <w:b/>
          <w:sz w:val="20"/>
          <w:szCs w:val="20"/>
        </w:rPr>
      </w:pPr>
      <w:r w:rsidRPr="0002040B">
        <w:rPr>
          <w:rFonts w:asciiTheme="minorHAnsi" w:hAnsiTheme="minorHAnsi" w:cstheme="minorHAnsi"/>
          <w:b/>
          <w:sz w:val="20"/>
          <w:szCs w:val="20"/>
        </w:rPr>
        <w:t xml:space="preserve">Section </w:t>
      </w:r>
      <w:r w:rsidR="00250DB7">
        <w:rPr>
          <w:rFonts w:asciiTheme="minorHAnsi" w:hAnsiTheme="minorHAnsi" w:cstheme="minorHAnsi"/>
          <w:b/>
          <w:sz w:val="20"/>
          <w:szCs w:val="20"/>
        </w:rPr>
        <w:t>2</w:t>
      </w:r>
    </w:p>
    <w:tbl>
      <w:tblPr>
        <w:tblW w:w="4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7127"/>
      </w:tblGrid>
      <w:tr w:rsidR="00E61746" w:rsidRPr="0015594E" w14:paraId="1030085E" w14:textId="77777777" w:rsidTr="00E61746">
        <w:trPr>
          <w:jc w:val="center"/>
        </w:trPr>
        <w:tc>
          <w:tcPr>
            <w:tcW w:w="697" w:type="pct"/>
          </w:tcPr>
          <w:p w14:paraId="0F49E67C" w14:textId="327DF346" w:rsidR="00E61746" w:rsidRPr="0015594E" w:rsidRDefault="00E61746" w:rsidP="009F576A">
            <w:pPr>
              <w:jc w:val="center"/>
              <w:rPr>
                <w:rFonts w:asciiTheme="minorHAnsi" w:hAnsiTheme="minorHAnsi" w:cstheme="minorHAnsi"/>
                <w:bCs/>
                <w:sz w:val="20"/>
                <w:szCs w:val="20"/>
              </w:rPr>
            </w:pPr>
            <w:r w:rsidRPr="0015594E">
              <w:rPr>
                <w:rFonts w:asciiTheme="minorHAnsi" w:hAnsiTheme="minorHAnsi" w:cstheme="minorHAnsi"/>
                <w:bCs/>
                <w:sz w:val="20"/>
                <w:szCs w:val="20"/>
              </w:rPr>
              <w:t>Week</w:t>
            </w:r>
          </w:p>
        </w:tc>
        <w:tc>
          <w:tcPr>
            <w:tcW w:w="4303" w:type="pct"/>
          </w:tcPr>
          <w:p w14:paraId="211BCF7B" w14:textId="7FDC64B1" w:rsidR="00E61746" w:rsidRPr="0015594E" w:rsidRDefault="00E61746" w:rsidP="009F576A">
            <w:pPr>
              <w:jc w:val="center"/>
              <w:rPr>
                <w:rFonts w:asciiTheme="minorHAnsi" w:hAnsiTheme="minorHAnsi" w:cstheme="minorHAnsi"/>
                <w:bCs/>
                <w:sz w:val="20"/>
                <w:szCs w:val="20"/>
              </w:rPr>
            </w:pPr>
            <w:r w:rsidRPr="0015594E">
              <w:rPr>
                <w:rFonts w:asciiTheme="minorHAnsi" w:hAnsiTheme="minorHAnsi" w:cstheme="minorHAnsi"/>
                <w:bCs/>
                <w:sz w:val="20"/>
                <w:szCs w:val="20"/>
              </w:rPr>
              <w:t>Topic</w:t>
            </w:r>
          </w:p>
        </w:tc>
      </w:tr>
      <w:tr w:rsidR="00E61746" w:rsidRPr="0015594E" w14:paraId="2861BBC5" w14:textId="77777777" w:rsidTr="00E61746">
        <w:trPr>
          <w:jc w:val="center"/>
        </w:trPr>
        <w:tc>
          <w:tcPr>
            <w:tcW w:w="697" w:type="pct"/>
          </w:tcPr>
          <w:p w14:paraId="1A075DB4" w14:textId="65DBD8B0" w:rsidR="00E61746" w:rsidRPr="0015594E" w:rsidRDefault="00E61746" w:rsidP="00D50C2D">
            <w:pPr>
              <w:rPr>
                <w:rFonts w:asciiTheme="minorHAnsi" w:hAnsiTheme="minorHAnsi" w:cstheme="minorHAnsi"/>
                <w:bCs/>
                <w:sz w:val="20"/>
                <w:szCs w:val="20"/>
              </w:rPr>
            </w:pPr>
            <w:r w:rsidRPr="0015594E">
              <w:rPr>
                <w:rFonts w:asciiTheme="minorHAnsi" w:hAnsiTheme="minorHAnsi" w:cstheme="minorHAnsi"/>
                <w:bCs/>
                <w:sz w:val="20"/>
                <w:szCs w:val="20"/>
              </w:rPr>
              <w:t>Week 1</w:t>
            </w:r>
          </w:p>
        </w:tc>
        <w:tc>
          <w:tcPr>
            <w:tcW w:w="4303" w:type="pct"/>
          </w:tcPr>
          <w:p w14:paraId="2264CB39" w14:textId="3A14A90E" w:rsidR="00E61746" w:rsidRPr="0015594E" w:rsidRDefault="0015594E" w:rsidP="00F7035A">
            <w:pPr>
              <w:rPr>
                <w:rFonts w:asciiTheme="minorHAnsi" w:hAnsiTheme="minorHAnsi" w:cstheme="minorHAnsi"/>
                <w:bCs/>
                <w:sz w:val="20"/>
                <w:szCs w:val="20"/>
              </w:rPr>
            </w:pPr>
            <w:r w:rsidRPr="0015594E">
              <w:rPr>
                <w:rFonts w:asciiTheme="minorHAnsi" w:hAnsiTheme="minorHAnsi" w:cstheme="minorHAnsi"/>
                <w:bCs/>
                <w:sz w:val="20"/>
                <w:szCs w:val="20"/>
              </w:rPr>
              <w:t>Food and Wellness Introduction</w:t>
            </w:r>
          </w:p>
        </w:tc>
      </w:tr>
      <w:tr w:rsidR="00E61746" w:rsidRPr="0015594E" w14:paraId="643B2B76" w14:textId="77777777" w:rsidTr="00C608D8">
        <w:trPr>
          <w:trHeight w:val="341"/>
          <w:jc w:val="center"/>
        </w:trPr>
        <w:tc>
          <w:tcPr>
            <w:tcW w:w="697" w:type="pct"/>
          </w:tcPr>
          <w:p w14:paraId="4BD88006" w14:textId="6F5A5C4D" w:rsidR="00E61746" w:rsidRPr="0015594E" w:rsidRDefault="00E61746" w:rsidP="00D50C2D">
            <w:pPr>
              <w:rPr>
                <w:rFonts w:asciiTheme="minorHAnsi" w:hAnsiTheme="minorHAnsi" w:cstheme="minorHAnsi"/>
                <w:bCs/>
                <w:sz w:val="20"/>
                <w:szCs w:val="20"/>
              </w:rPr>
            </w:pPr>
            <w:r w:rsidRPr="0015594E">
              <w:rPr>
                <w:rFonts w:asciiTheme="minorHAnsi" w:hAnsiTheme="minorHAnsi" w:cstheme="minorHAnsi"/>
                <w:bCs/>
                <w:sz w:val="20"/>
                <w:szCs w:val="20"/>
              </w:rPr>
              <w:t>Week 2</w:t>
            </w:r>
          </w:p>
        </w:tc>
        <w:tc>
          <w:tcPr>
            <w:tcW w:w="4303" w:type="pct"/>
          </w:tcPr>
          <w:p w14:paraId="71FCE890" w14:textId="1DD0945A" w:rsidR="00E61746" w:rsidRPr="0015594E" w:rsidRDefault="0015594E" w:rsidP="000E621F">
            <w:pPr>
              <w:rPr>
                <w:rFonts w:asciiTheme="minorHAnsi" w:hAnsiTheme="minorHAnsi" w:cstheme="minorHAnsi"/>
                <w:bCs/>
                <w:sz w:val="20"/>
                <w:szCs w:val="20"/>
              </w:rPr>
            </w:pPr>
            <w:r w:rsidRPr="0015594E">
              <w:rPr>
                <w:rFonts w:asciiTheme="minorHAnsi" w:hAnsiTheme="minorHAnsi" w:cstheme="minorHAnsi"/>
                <w:bCs/>
                <w:sz w:val="20"/>
                <w:szCs w:val="20"/>
              </w:rPr>
              <w:t>Food and Health (physical wellness)</w:t>
            </w:r>
          </w:p>
        </w:tc>
      </w:tr>
      <w:tr w:rsidR="00E61746" w:rsidRPr="0015594E" w14:paraId="77BB3C09" w14:textId="77777777" w:rsidTr="00E61746">
        <w:trPr>
          <w:jc w:val="center"/>
        </w:trPr>
        <w:tc>
          <w:tcPr>
            <w:tcW w:w="697" w:type="pct"/>
          </w:tcPr>
          <w:p w14:paraId="1DFB5D12" w14:textId="67755B33" w:rsidR="00E61746" w:rsidRPr="0015594E" w:rsidRDefault="00E61746" w:rsidP="00D50C2D">
            <w:pPr>
              <w:rPr>
                <w:rFonts w:asciiTheme="minorHAnsi" w:hAnsiTheme="minorHAnsi" w:cstheme="minorHAnsi"/>
                <w:bCs/>
                <w:sz w:val="20"/>
                <w:szCs w:val="20"/>
              </w:rPr>
            </w:pPr>
            <w:r w:rsidRPr="0015594E">
              <w:rPr>
                <w:rFonts w:asciiTheme="minorHAnsi" w:hAnsiTheme="minorHAnsi" w:cstheme="minorHAnsi"/>
                <w:bCs/>
                <w:sz w:val="20"/>
                <w:szCs w:val="20"/>
              </w:rPr>
              <w:t>Week 3</w:t>
            </w:r>
          </w:p>
        </w:tc>
        <w:tc>
          <w:tcPr>
            <w:tcW w:w="4303" w:type="pct"/>
          </w:tcPr>
          <w:p w14:paraId="5D801CA6" w14:textId="0081B901" w:rsidR="00E61746" w:rsidRPr="0015594E" w:rsidRDefault="0015594E" w:rsidP="00A100CD">
            <w:pPr>
              <w:rPr>
                <w:rFonts w:asciiTheme="minorHAnsi" w:hAnsiTheme="minorHAnsi" w:cstheme="minorHAnsi"/>
                <w:bCs/>
                <w:sz w:val="20"/>
                <w:szCs w:val="20"/>
              </w:rPr>
            </w:pPr>
            <w:r w:rsidRPr="0015594E">
              <w:rPr>
                <w:rFonts w:asciiTheme="minorHAnsi" w:hAnsiTheme="minorHAnsi" w:cstheme="minorHAnsi"/>
                <w:bCs/>
                <w:sz w:val="20"/>
                <w:szCs w:val="20"/>
              </w:rPr>
              <w:t>Food and Mindfulness (emotional wellness)</w:t>
            </w:r>
          </w:p>
        </w:tc>
      </w:tr>
      <w:tr w:rsidR="00E61746" w:rsidRPr="0015594E" w14:paraId="605BBB02" w14:textId="77777777" w:rsidTr="00E61746">
        <w:trPr>
          <w:jc w:val="center"/>
        </w:trPr>
        <w:tc>
          <w:tcPr>
            <w:tcW w:w="697" w:type="pct"/>
          </w:tcPr>
          <w:p w14:paraId="1132AC35" w14:textId="390542E5" w:rsidR="00E61746" w:rsidRPr="0015594E" w:rsidRDefault="00E61746" w:rsidP="00D50C2D">
            <w:pPr>
              <w:rPr>
                <w:rFonts w:asciiTheme="minorHAnsi" w:hAnsiTheme="minorHAnsi" w:cstheme="minorHAnsi"/>
                <w:bCs/>
                <w:sz w:val="20"/>
                <w:szCs w:val="20"/>
              </w:rPr>
            </w:pPr>
            <w:r w:rsidRPr="0015594E">
              <w:rPr>
                <w:rFonts w:asciiTheme="minorHAnsi" w:hAnsiTheme="minorHAnsi" w:cstheme="minorHAnsi"/>
                <w:bCs/>
                <w:sz w:val="20"/>
                <w:szCs w:val="20"/>
              </w:rPr>
              <w:t>Week 4</w:t>
            </w:r>
          </w:p>
        </w:tc>
        <w:tc>
          <w:tcPr>
            <w:tcW w:w="4303" w:type="pct"/>
          </w:tcPr>
          <w:p w14:paraId="63ED1A48" w14:textId="210316F8" w:rsidR="00E61746" w:rsidRPr="0015594E" w:rsidRDefault="0015594E" w:rsidP="00A100CD">
            <w:pPr>
              <w:rPr>
                <w:rFonts w:asciiTheme="minorHAnsi" w:hAnsiTheme="minorHAnsi" w:cstheme="minorHAnsi"/>
                <w:bCs/>
                <w:sz w:val="20"/>
                <w:szCs w:val="20"/>
              </w:rPr>
            </w:pPr>
            <w:r w:rsidRPr="0015594E">
              <w:rPr>
                <w:rFonts w:asciiTheme="minorHAnsi" w:hAnsiTheme="minorHAnsi" w:cstheme="minorHAnsi"/>
                <w:bCs/>
                <w:sz w:val="20"/>
                <w:szCs w:val="20"/>
              </w:rPr>
              <w:t>Food and Culture (social wellness)</w:t>
            </w:r>
          </w:p>
        </w:tc>
      </w:tr>
      <w:tr w:rsidR="00E61746" w:rsidRPr="0015594E" w14:paraId="39D4AEA8" w14:textId="77777777" w:rsidTr="00E61746">
        <w:trPr>
          <w:jc w:val="center"/>
        </w:trPr>
        <w:tc>
          <w:tcPr>
            <w:tcW w:w="697" w:type="pct"/>
          </w:tcPr>
          <w:p w14:paraId="30C9D5A0" w14:textId="0DF7094B" w:rsidR="00E61746" w:rsidRPr="0015594E" w:rsidRDefault="00E61746" w:rsidP="00D50C2D">
            <w:pPr>
              <w:rPr>
                <w:rFonts w:asciiTheme="minorHAnsi" w:hAnsiTheme="minorHAnsi" w:cstheme="minorHAnsi"/>
                <w:bCs/>
                <w:sz w:val="20"/>
                <w:szCs w:val="20"/>
              </w:rPr>
            </w:pPr>
            <w:r w:rsidRPr="0015594E">
              <w:rPr>
                <w:rFonts w:asciiTheme="minorHAnsi" w:hAnsiTheme="minorHAnsi" w:cstheme="minorHAnsi"/>
                <w:bCs/>
                <w:sz w:val="20"/>
                <w:szCs w:val="20"/>
              </w:rPr>
              <w:t>Week 5</w:t>
            </w:r>
          </w:p>
        </w:tc>
        <w:tc>
          <w:tcPr>
            <w:tcW w:w="4303" w:type="pct"/>
          </w:tcPr>
          <w:p w14:paraId="2ABD57FB" w14:textId="2D6301B6" w:rsidR="00E61746" w:rsidRPr="0015594E" w:rsidRDefault="0015594E" w:rsidP="00070CB1">
            <w:pPr>
              <w:rPr>
                <w:rFonts w:asciiTheme="minorHAnsi" w:hAnsiTheme="minorHAnsi" w:cstheme="minorHAnsi"/>
                <w:bCs/>
                <w:sz w:val="20"/>
                <w:szCs w:val="20"/>
              </w:rPr>
            </w:pPr>
            <w:r w:rsidRPr="0015594E">
              <w:rPr>
                <w:rFonts w:asciiTheme="minorHAnsi" w:hAnsiTheme="minorHAnsi" w:cstheme="minorHAnsi"/>
                <w:bCs/>
                <w:sz w:val="20"/>
                <w:szCs w:val="20"/>
              </w:rPr>
              <w:t>Food and Sustainability (environmental wellness)</w:t>
            </w:r>
          </w:p>
        </w:tc>
      </w:tr>
      <w:tr w:rsidR="00E61746" w:rsidRPr="0015594E" w14:paraId="0B22FB34" w14:textId="77777777" w:rsidTr="00E61746">
        <w:trPr>
          <w:jc w:val="center"/>
        </w:trPr>
        <w:tc>
          <w:tcPr>
            <w:tcW w:w="697" w:type="pct"/>
          </w:tcPr>
          <w:p w14:paraId="0F436CFE" w14:textId="651B0DC9" w:rsidR="00E61746" w:rsidRPr="0015594E" w:rsidRDefault="00E61746" w:rsidP="00FC0C84">
            <w:pPr>
              <w:rPr>
                <w:rFonts w:asciiTheme="minorHAnsi" w:hAnsiTheme="minorHAnsi" w:cstheme="minorHAnsi"/>
                <w:bCs/>
                <w:sz w:val="20"/>
                <w:szCs w:val="20"/>
              </w:rPr>
            </w:pPr>
            <w:r w:rsidRPr="0015594E">
              <w:rPr>
                <w:rFonts w:asciiTheme="minorHAnsi" w:hAnsiTheme="minorHAnsi" w:cstheme="minorHAnsi"/>
                <w:bCs/>
                <w:sz w:val="20"/>
                <w:szCs w:val="20"/>
              </w:rPr>
              <w:t>Week 6</w:t>
            </w:r>
          </w:p>
        </w:tc>
        <w:tc>
          <w:tcPr>
            <w:tcW w:w="4303" w:type="pct"/>
          </w:tcPr>
          <w:p w14:paraId="5E09E578" w14:textId="61F65B55" w:rsidR="00E61746" w:rsidRPr="0015594E" w:rsidRDefault="0015594E" w:rsidP="00FC0C84">
            <w:pPr>
              <w:rPr>
                <w:rFonts w:asciiTheme="minorHAnsi" w:hAnsiTheme="minorHAnsi" w:cstheme="minorHAnsi"/>
                <w:bCs/>
                <w:sz w:val="20"/>
                <w:szCs w:val="20"/>
              </w:rPr>
            </w:pPr>
            <w:r w:rsidRPr="0015594E">
              <w:rPr>
                <w:rFonts w:asciiTheme="minorHAnsi" w:hAnsiTheme="minorHAnsi" w:cstheme="minorHAnsi"/>
                <w:bCs/>
                <w:sz w:val="20"/>
                <w:szCs w:val="20"/>
              </w:rPr>
              <w:t>Food Economics (career wellness)</w:t>
            </w:r>
          </w:p>
        </w:tc>
      </w:tr>
      <w:tr w:rsidR="00E61746" w:rsidRPr="0015594E" w14:paraId="19F7BB4F" w14:textId="77777777" w:rsidTr="00E61746">
        <w:trPr>
          <w:jc w:val="center"/>
        </w:trPr>
        <w:tc>
          <w:tcPr>
            <w:tcW w:w="697" w:type="pct"/>
          </w:tcPr>
          <w:p w14:paraId="24ECFF80" w14:textId="13F487DE" w:rsidR="00E61746" w:rsidRPr="0015594E" w:rsidRDefault="00E61746" w:rsidP="00FC0C84">
            <w:pPr>
              <w:rPr>
                <w:rFonts w:asciiTheme="minorHAnsi" w:hAnsiTheme="minorHAnsi" w:cstheme="minorHAnsi"/>
                <w:bCs/>
                <w:sz w:val="20"/>
                <w:szCs w:val="20"/>
              </w:rPr>
            </w:pPr>
            <w:r w:rsidRPr="0015594E">
              <w:rPr>
                <w:rFonts w:asciiTheme="minorHAnsi" w:hAnsiTheme="minorHAnsi" w:cstheme="minorHAnsi"/>
                <w:bCs/>
                <w:sz w:val="20"/>
                <w:szCs w:val="20"/>
              </w:rPr>
              <w:t>Week 7</w:t>
            </w:r>
          </w:p>
        </w:tc>
        <w:tc>
          <w:tcPr>
            <w:tcW w:w="4303" w:type="pct"/>
          </w:tcPr>
          <w:p w14:paraId="6B8C5992" w14:textId="434031B8" w:rsidR="00E61746" w:rsidRPr="0015594E" w:rsidRDefault="0015594E" w:rsidP="00FC0C84">
            <w:pPr>
              <w:rPr>
                <w:rFonts w:asciiTheme="minorHAnsi" w:hAnsiTheme="minorHAnsi" w:cstheme="minorHAnsi"/>
                <w:bCs/>
                <w:sz w:val="20"/>
                <w:szCs w:val="20"/>
              </w:rPr>
            </w:pPr>
            <w:r w:rsidRPr="0015594E">
              <w:rPr>
                <w:rFonts w:asciiTheme="minorHAnsi" w:hAnsiTheme="minorHAnsi" w:cstheme="minorHAnsi"/>
                <w:bCs/>
                <w:sz w:val="20"/>
                <w:szCs w:val="20"/>
              </w:rPr>
              <w:t>Food and Supplements (intellectual wellness)</w:t>
            </w:r>
          </w:p>
        </w:tc>
      </w:tr>
      <w:tr w:rsidR="00E61746" w:rsidRPr="0015594E" w14:paraId="56ECAF28" w14:textId="77777777" w:rsidTr="00E61746">
        <w:trPr>
          <w:jc w:val="center"/>
        </w:trPr>
        <w:tc>
          <w:tcPr>
            <w:tcW w:w="697" w:type="pct"/>
          </w:tcPr>
          <w:p w14:paraId="04DF2F85" w14:textId="5C6EA687" w:rsidR="00E61746" w:rsidRPr="0015594E" w:rsidRDefault="00E61746" w:rsidP="00FC0C84">
            <w:pPr>
              <w:rPr>
                <w:rFonts w:asciiTheme="minorHAnsi" w:hAnsiTheme="minorHAnsi" w:cstheme="minorHAnsi"/>
                <w:bCs/>
                <w:sz w:val="20"/>
                <w:szCs w:val="20"/>
              </w:rPr>
            </w:pPr>
            <w:r w:rsidRPr="0015594E">
              <w:rPr>
                <w:rFonts w:asciiTheme="minorHAnsi" w:hAnsiTheme="minorHAnsi" w:cstheme="minorHAnsi"/>
                <w:bCs/>
                <w:sz w:val="20"/>
                <w:szCs w:val="20"/>
              </w:rPr>
              <w:t xml:space="preserve">Week 8: </w:t>
            </w:r>
          </w:p>
        </w:tc>
        <w:tc>
          <w:tcPr>
            <w:tcW w:w="4303" w:type="pct"/>
          </w:tcPr>
          <w:p w14:paraId="75A45AE4" w14:textId="4543FDDB" w:rsidR="00E61746" w:rsidRPr="0015594E" w:rsidRDefault="0015594E" w:rsidP="00FC0C84">
            <w:pPr>
              <w:rPr>
                <w:rFonts w:asciiTheme="minorHAnsi" w:hAnsiTheme="minorHAnsi" w:cstheme="minorHAnsi"/>
                <w:bCs/>
                <w:sz w:val="20"/>
                <w:szCs w:val="20"/>
              </w:rPr>
            </w:pPr>
            <w:r w:rsidRPr="0015594E">
              <w:rPr>
                <w:rFonts w:asciiTheme="minorHAnsi" w:hAnsiTheme="minorHAnsi" w:cstheme="minorHAnsi"/>
                <w:bCs/>
                <w:sz w:val="20"/>
                <w:szCs w:val="20"/>
              </w:rPr>
              <w:t>Food and Spirituality (spiritual wellness)</w:t>
            </w:r>
          </w:p>
        </w:tc>
      </w:tr>
      <w:tr w:rsidR="00E61746" w:rsidRPr="0015594E" w14:paraId="6B3B305D" w14:textId="77777777" w:rsidTr="00E61746">
        <w:trPr>
          <w:jc w:val="center"/>
        </w:trPr>
        <w:tc>
          <w:tcPr>
            <w:tcW w:w="697" w:type="pct"/>
          </w:tcPr>
          <w:p w14:paraId="01BB287C" w14:textId="77777777" w:rsidR="00E61746" w:rsidRPr="0015594E" w:rsidRDefault="00E61746" w:rsidP="00FC0C84">
            <w:pPr>
              <w:rPr>
                <w:rFonts w:asciiTheme="minorHAnsi" w:hAnsiTheme="minorHAnsi" w:cstheme="minorHAnsi"/>
                <w:bCs/>
                <w:sz w:val="20"/>
                <w:szCs w:val="20"/>
              </w:rPr>
            </w:pPr>
            <w:r w:rsidRPr="0015594E">
              <w:rPr>
                <w:rFonts w:asciiTheme="minorHAnsi" w:hAnsiTheme="minorHAnsi" w:cstheme="minorHAnsi"/>
                <w:bCs/>
                <w:sz w:val="20"/>
                <w:szCs w:val="20"/>
              </w:rPr>
              <w:t xml:space="preserve">Congrats! You did it </w:t>
            </w:r>
            <w:r w:rsidRPr="0015594E">
              <w:rPr>
                <w:rFonts w:asciiTheme="minorHAnsi" w:hAnsiTheme="minorHAnsi" w:cstheme="minorHAnsi"/>
                <w:bCs/>
                <w:sz w:val="20"/>
                <w:szCs w:val="20"/>
              </w:rPr>
              <w:sym w:font="Wingdings" w:char="F04A"/>
            </w:r>
          </w:p>
        </w:tc>
        <w:tc>
          <w:tcPr>
            <w:tcW w:w="4303" w:type="pct"/>
          </w:tcPr>
          <w:p w14:paraId="040CC091" w14:textId="1CBFB3C6" w:rsidR="00E61746" w:rsidRPr="0015594E" w:rsidRDefault="00E61746" w:rsidP="00FC0C84">
            <w:pPr>
              <w:rPr>
                <w:rFonts w:asciiTheme="minorHAnsi" w:hAnsiTheme="minorHAnsi" w:cstheme="minorHAnsi"/>
                <w:bCs/>
                <w:sz w:val="20"/>
                <w:szCs w:val="20"/>
              </w:rPr>
            </w:pPr>
            <w:r w:rsidRPr="0015594E">
              <w:rPr>
                <w:rFonts w:asciiTheme="minorHAnsi" w:hAnsiTheme="minorHAnsi" w:cstheme="minorHAnsi"/>
                <w:bCs/>
                <w:sz w:val="20"/>
                <w:szCs w:val="20"/>
              </w:rPr>
              <w:t xml:space="preserve">Have a great </w:t>
            </w:r>
            <w:r w:rsidR="008D4CC7">
              <w:rPr>
                <w:rFonts w:asciiTheme="minorHAnsi" w:hAnsiTheme="minorHAnsi" w:cstheme="minorHAnsi"/>
                <w:bCs/>
                <w:sz w:val="20"/>
                <w:szCs w:val="20"/>
              </w:rPr>
              <w:t>spring</w:t>
            </w:r>
            <w:r w:rsidRPr="0015594E">
              <w:rPr>
                <w:rFonts w:asciiTheme="minorHAnsi" w:hAnsiTheme="minorHAnsi" w:cstheme="minorHAnsi"/>
                <w:bCs/>
                <w:sz w:val="20"/>
                <w:szCs w:val="20"/>
              </w:rPr>
              <w:t xml:space="preserve"> break!! </w:t>
            </w:r>
          </w:p>
        </w:tc>
      </w:tr>
    </w:tbl>
    <w:p w14:paraId="58BB5F63" w14:textId="77777777" w:rsidR="00CA2AC7" w:rsidRPr="0002040B" w:rsidRDefault="00CA2AC7" w:rsidP="0040647F">
      <w:pPr>
        <w:rPr>
          <w:rFonts w:asciiTheme="minorHAnsi" w:hAnsiTheme="minorHAnsi" w:cstheme="minorHAnsi"/>
          <w:sz w:val="20"/>
          <w:szCs w:val="20"/>
        </w:rPr>
      </w:pPr>
    </w:p>
    <w:sectPr w:rsidR="00CA2AC7" w:rsidRPr="0002040B" w:rsidSect="00A945DB">
      <w:footerReference w:type="even" r:id="rId11"/>
      <w:footerReference w:type="default" r:id="rId1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3E37" w14:textId="77777777" w:rsidR="00F23751" w:rsidRDefault="00F23751">
      <w:r>
        <w:separator/>
      </w:r>
    </w:p>
  </w:endnote>
  <w:endnote w:type="continuationSeparator" w:id="0">
    <w:p w14:paraId="1D51C922" w14:textId="77777777" w:rsidR="00F23751" w:rsidRDefault="00F2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EFDA" w14:textId="77777777" w:rsidR="00410C0D" w:rsidRDefault="00AE0867" w:rsidP="00F82B6D">
    <w:pPr>
      <w:pStyle w:val="Footer"/>
      <w:framePr w:wrap="around" w:vAnchor="text" w:hAnchor="margin" w:xAlign="right" w:y="1"/>
      <w:rPr>
        <w:rStyle w:val="PageNumber"/>
      </w:rPr>
    </w:pPr>
    <w:r>
      <w:rPr>
        <w:rStyle w:val="PageNumber"/>
      </w:rPr>
      <w:fldChar w:fldCharType="begin"/>
    </w:r>
    <w:r w:rsidR="00410C0D">
      <w:rPr>
        <w:rStyle w:val="PageNumber"/>
      </w:rPr>
      <w:instrText xml:space="preserve">PAGE  </w:instrText>
    </w:r>
    <w:r>
      <w:rPr>
        <w:rStyle w:val="PageNumber"/>
      </w:rPr>
      <w:fldChar w:fldCharType="end"/>
    </w:r>
  </w:p>
  <w:p w14:paraId="38B568F8" w14:textId="77777777" w:rsidR="00410C0D" w:rsidRDefault="00410C0D" w:rsidP="00471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AC19" w14:textId="77777777" w:rsidR="00410C0D" w:rsidRDefault="00AE0867" w:rsidP="00F82B6D">
    <w:pPr>
      <w:pStyle w:val="Footer"/>
      <w:framePr w:wrap="around" w:vAnchor="text" w:hAnchor="margin" w:xAlign="right" w:y="1"/>
      <w:rPr>
        <w:rStyle w:val="PageNumber"/>
      </w:rPr>
    </w:pPr>
    <w:r>
      <w:rPr>
        <w:rStyle w:val="PageNumber"/>
      </w:rPr>
      <w:fldChar w:fldCharType="begin"/>
    </w:r>
    <w:r w:rsidR="00410C0D">
      <w:rPr>
        <w:rStyle w:val="PageNumber"/>
      </w:rPr>
      <w:instrText xml:space="preserve">PAGE  </w:instrText>
    </w:r>
    <w:r>
      <w:rPr>
        <w:rStyle w:val="PageNumber"/>
      </w:rPr>
      <w:fldChar w:fldCharType="separate"/>
    </w:r>
    <w:r w:rsidR="004E2351">
      <w:rPr>
        <w:rStyle w:val="PageNumber"/>
        <w:noProof/>
      </w:rPr>
      <w:t>1</w:t>
    </w:r>
    <w:r>
      <w:rPr>
        <w:rStyle w:val="PageNumber"/>
      </w:rPr>
      <w:fldChar w:fldCharType="end"/>
    </w:r>
  </w:p>
  <w:p w14:paraId="718F337D" w14:textId="77777777" w:rsidR="00410C0D" w:rsidRDefault="00410C0D" w:rsidP="004710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3FB2" w14:textId="77777777" w:rsidR="00F23751" w:rsidRDefault="00F23751">
      <w:r>
        <w:separator/>
      </w:r>
    </w:p>
  </w:footnote>
  <w:footnote w:type="continuationSeparator" w:id="0">
    <w:p w14:paraId="423EABCF" w14:textId="77777777" w:rsidR="00F23751" w:rsidRDefault="00F2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401"/>
    <w:multiLevelType w:val="hybridMultilevel"/>
    <w:tmpl w:val="D0A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6B74"/>
    <w:multiLevelType w:val="hybridMultilevel"/>
    <w:tmpl w:val="D1E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2388"/>
    <w:multiLevelType w:val="hybridMultilevel"/>
    <w:tmpl w:val="DE80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35335"/>
    <w:multiLevelType w:val="hybridMultilevel"/>
    <w:tmpl w:val="7506F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407FC6"/>
    <w:multiLevelType w:val="hybridMultilevel"/>
    <w:tmpl w:val="4132684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52735680"/>
    <w:multiLevelType w:val="hybridMultilevel"/>
    <w:tmpl w:val="484E6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DE48AF"/>
    <w:multiLevelType w:val="multilevel"/>
    <w:tmpl w:val="AC8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973FF"/>
    <w:multiLevelType w:val="hybridMultilevel"/>
    <w:tmpl w:val="DE5C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7F"/>
    <w:rsid w:val="000122B5"/>
    <w:rsid w:val="0002040B"/>
    <w:rsid w:val="0002676E"/>
    <w:rsid w:val="00032083"/>
    <w:rsid w:val="000403B1"/>
    <w:rsid w:val="0006182A"/>
    <w:rsid w:val="000622BB"/>
    <w:rsid w:val="00070CB1"/>
    <w:rsid w:val="00090416"/>
    <w:rsid w:val="000B7452"/>
    <w:rsid w:val="000E10B9"/>
    <w:rsid w:val="000E1AF1"/>
    <w:rsid w:val="000E621F"/>
    <w:rsid w:val="000F2A2F"/>
    <w:rsid w:val="00112E6F"/>
    <w:rsid w:val="00124A54"/>
    <w:rsid w:val="00124AB5"/>
    <w:rsid w:val="00134F96"/>
    <w:rsid w:val="001544D1"/>
    <w:rsid w:val="00154664"/>
    <w:rsid w:val="0015594E"/>
    <w:rsid w:val="001610C3"/>
    <w:rsid w:val="00176A24"/>
    <w:rsid w:val="00183D1A"/>
    <w:rsid w:val="00185B57"/>
    <w:rsid w:val="00197CFF"/>
    <w:rsid w:val="001A2605"/>
    <w:rsid w:val="001A7DEB"/>
    <w:rsid w:val="001B6DF3"/>
    <w:rsid w:val="001B754D"/>
    <w:rsid w:val="001D5B6A"/>
    <w:rsid w:val="001E18F2"/>
    <w:rsid w:val="001E6D68"/>
    <w:rsid w:val="001F1074"/>
    <w:rsid w:val="00200E04"/>
    <w:rsid w:val="00205537"/>
    <w:rsid w:val="00206240"/>
    <w:rsid w:val="00250CA6"/>
    <w:rsid w:val="00250D1A"/>
    <w:rsid w:val="00250DB7"/>
    <w:rsid w:val="0026152D"/>
    <w:rsid w:val="002871B0"/>
    <w:rsid w:val="00287A3D"/>
    <w:rsid w:val="002916AE"/>
    <w:rsid w:val="002B1B7A"/>
    <w:rsid w:val="002C1F12"/>
    <w:rsid w:val="002C5203"/>
    <w:rsid w:val="002C7A80"/>
    <w:rsid w:val="002D33F9"/>
    <w:rsid w:val="003300A7"/>
    <w:rsid w:val="00330681"/>
    <w:rsid w:val="0033506E"/>
    <w:rsid w:val="003374F2"/>
    <w:rsid w:val="00343A3A"/>
    <w:rsid w:val="00394DFE"/>
    <w:rsid w:val="003A2F0B"/>
    <w:rsid w:val="003C6EA4"/>
    <w:rsid w:val="003D4870"/>
    <w:rsid w:val="003E1E8E"/>
    <w:rsid w:val="003E63DA"/>
    <w:rsid w:val="0040234C"/>
    <w:rsid w:val="0040647F"/>
    <w:rsid w:val="00410C0D"/>
    <w:rsid w:val="00415092"/>
    <w:rsid w:val="0043466F"/>
    <w:rsid w:val="00443381"/>
    <w:rsid w:val="00443A55"/>
    <w:rsid w:val="00446C7C"/>
    <w:rsid w:val="004560D7"/>
    <w:rsid w:val="004670BF"/>
    <w:rsid w:val="0047007E"/>
    <w:rsid w:val="0047103A"/>
    <w:rsid w:val="00472753"/>
    <w:rsid w:val="0048316D"/>
    <w:rsid w:val="004915F6"/>
    <w:rsid w:val="00496805"/>
    <w:rsid w:val="004B106D"/>
    <w:rsid w:val="004B3CB1"/>
    <w:rsid w:val="004C329B"/>
    <w:rsid w:val="004C3E42"/>
    <w:rsid w:val="004E2351"/>
    <w:rsid w:val="004F19C2"/>
    <w:rsid w:val="00500C8B"/>
    <w:rsid w:val="00535297"/>
    <w:rsid w:val="00543868"/>
    <w:rsid w:val="005441D3"/>
    <w:rsid w:val="0054677E"/>
    <w:rsid w:val="005477CF"/>
    <w:rsid w:val="00553EEA"/>
    <w:rsid w:val="005572DA"/>
    <w:rsid w:val="00557865"/>
    <w:rsid w:val="00564319"/>
    <w:rsid w:val="005643FB"/>
    <w:rsid w:val="0057157E"/>
    <w:rsid w:val="005D71D2"/>
    <w:rsid w:val="005F3661"/>
    <w:rsid w:val="005F7804"/>
    <w:rsid w:val="00622CCA"/>
    <w:rsid w:val="00622D0D"/>
    <w:rsid w:val="0065117E"/>
    <w:rsid w:val="00655942"/>
    <w:rsid w:val="006604FC"/>
    <w:rsid w:val="006810EA"/>
    <w:rsid w:val="0068125E"/>
    <w:rsid w:val="0069059A"/>
    <w:rsid w:val="006C6880"/>
    <w:rsid w:val="006E4DCD"/>
    <w:rsid w:val="0071145E"/>
    <w:rsid w:val="007143BA"/>
    <w:rsid w:val="00716DC5"/>
    <w:rsid w:val="00736BE9"/>
    <w:rsid w:val="00742B9A"/>
    <w:rsid w:val="00753492"/>
    <w:rsid w:val="007624A9"/>
    <w:rsid w:val="007639A3"/>
    <w:rsid w:val="007A49E3"/>
    <w:rsid w:val="007B4271"/>
    <w:rsid w:val="007D14B8"/>
    <w:rsid w:val="007D5AA5"/>
    <w:rsid w:val="007E19CB"/>
    <w:rsid w:val="007E324D"/>
    <w:rsid w:val="007F7084"/>
    <w:rsid w:val="00804DEB"/>
    <w:rsid w:val="0080522F"/>
    <w:rsid w:val="00813906"/>
    <w:rsid w:val="00827121"/>
    <w:rsid w:val="00831B05"/>
    <w:rsid w:val="00835796"/>
    <w:rsid w:val="00851703"/>
    <w:rsid w:val="0086137A"/>
    <w:rsid w:val="008619FF"/>
    <w:rsid w:val="00872325"/>
    <w:rsid w:val="0088428D"/>
    <w:rsid w:val="0088675C"/>
    <w:rsid w:val="00894E44"/>
    <w:rsid w:val="008A6CD1"/>
    <w:rsid w:val="008B3403"/>
    <w:rsid w:val="008B41EE"/>
    <w:rsid w:val="008D0DDB"/>
    <w:rsid w:val="008D4CC7"/>
    <w:rsid w:val="008D6710"/>
    <w:rsid w:val="008E45E7"/>
    <w:rsid w:val="008E4D54"/>
    <w:rsid w:val="0090332B"/>
    <w:rsid w:val="0091652D"/>
    <w:rsid w:val="00930891"/>
    <w:rsid w:val="00960682"/>
    <w:rsid w:val="00963C41"/>
    <w:rsid w:val="009663E3"/>
    <w:rsid w:val="00987242"/>
    <w:rsid w:val="009A01D8"/>
    <w:rsid w:val="009A075F"/>
    <w:rsid w:val="009A4264"/>
    <w:rsid w:val="009C1E74"/>
    <w:rsid w:val="009D5F7A"/>
    <w:rsid w:val="009E13D1"/>
    <w:rsid w:val="009E4A37"/>
    <w:rsid w:val="009F576A"/>
    <w:rsid w:val="009F7479"/>
    <w:rsid w:val="00A100CD"/>
    <w:rsid w:val="00A13EC7"/>
    <w:rsid w:val="00A212B3"/>
    <w:rsid w:val="00A21E19"/>
    <w:rsid w:val="00A34717"/>
    <w:rsid w:val="00A61A7E"/>
    <w:rsid w:val="00A71C20"/>
    <w:rsid w:val="00A945DB"/>
    <w:rsid w:val="00AB682A"/>
    <w:rsid w:val="00AC4F9F"/>
    <w:rsid w:val="00AE0867"/>
    <w:rsid w:val="00AE3EFF"/>
    <w:rsid w:val="00AE7F04"/>
    <w:rsid w:val="00AF7232"/>
    <w:rsid w:val="00B14137"/>
    <w:rsid w:val="00B167A7"/>
    <w:rsid w:val="00B343DF"/>
    <w:rsid w:val="00B34ABE"/>
    <w:rsid w:val="00B36F45"/>
    <w:rsid w:val="00B45350"/>
    <w:rsid w:val="00B744EA"/>
    <w:rsid w:val="00B974EF"/>
    <w:rsid w:val="00BD20E5"/>
    <w:rsid w:val="00BD65E7"/>
    <w:rsid w:val="00BE35E8"/>
    <w:rsid w:val="00BF164B"/>
    <w:rsid w:val="00C06E1F"/>
    <w:rsid w:val="00C15BAF"/>
    <w:rsid w:val="00C205AB"/>
    <w:rsid w:val="00C21869"/>
    <w:rsid w:val="00C219A6"/>
    <w:rsid w:val="00C238DB"/>
    <w:rsid w:val="00C3604E"/>
    <w:rsid w:val="00C36A76"/>
    <w:rsid w:val="00C533F4"/>
    <w:rsid w:val="00C608D8"/>
    <w:rsid w:val="00C6327C"/>
    <w:rsid w:val="00C701A3"/>
    <w:rsid w:val="00C826C2"/>
    <w:rsid w:val="00C83D5D"/>
    <w:rsid w:val="00C94FC2"/>
    <w:rsid w:val="00CA2AC7"/>
    <w:rsid w:val="00CA7CF6"/>
    <w:rsid w:val="00CC7B01"/>
    <w:rsid w:val="00CE36B2"/>
    <w:rsid w:val="00CF1ACE"/>
    <w:rsid w:val="00D02193"/>
    <w:rsid w:val="00D151D6"/>
    <w:rsid w:val="00D343A7"/>
    <w:rsid w:val="00D50C2D"/>
    <w:rsid w:val="00D56414"/>
    <w:rsid w:val="00D66F60"/>
    <w:rsid w:val="00D745E3"/>
    <w:rsid w:val="00D83D37"/>
    <w:rsid w:val="00D869D0"/>
    <w:rsid w:val="00DC60A0"/>
    <w:rsid w:val="00DD11F1"/>
    <w:rsid w:val="00DD449C"/>
    <w:rsid w:val="00DF14E8"/>
    <w:rsid w:val="00DF5682"/>
    <w:rsid w:val="00E02442"/>
    <w:rsid w:val="00E24B38"/>
    <w:rsid w:val="00E61746"/>
    <w:rsid w:val="00EA1CD4"/>
    <w:rsid w:val="00EB1330"/>
    <w:rsid w:val="00ED47B8"/>
    <w:rsid w:val="00F105CE"/>
    <w:rsid w:val="00F20D2D"/>
    <w:rsid w:val="00F23216"/>
    <w:rsid w:val="00F23751"/>
    <w:rsid w:val="00F25199"/>
    <w:rsid w:val="00F37633"/>
    <w:rsid w:val="00F57F8C"/>
    <w:rsid w:val="00F6061A"/>
    <w:rsid w:val="00F648E7"/>
    <w:rsid w:val="00F65EE8"/>
    <w:rsid w:val="00F7035A"/>
    <w:rsid w:val="00F82B6D"/>
    <w:rsid w:val="00F833D8"/>
    <w:rsid w:val="00FB4E26"/>
    <w:rsid w:val="00FC0792"/>
    <w:rsid w:val="00FC0C84"/>
    <w:rsid w:val="00FE6245"/>
    <w:rsid w:val="00F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5004"/>
  <w15:docId w15:val="{4DE94962-F2A6-4FE9-9F1E-0ADE998E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647F"/>
    <w:rPr>
      <w:color w:val="0000FF"/>
      <w:u w:val="single"/>
    </w:rPr>
  </w:style>
  <w:style w:type="paragraph" w:styleId="Footer">
    <w:name w:val="footer"/>
    <w:basedOn w:val="Normal"/>
    <w:rsid w:val="0047103A"/>
    <w:pPr>
      <w:tabs>
        <w:tab w:val="center" w:pos="4320"/>
        <w:tab w:val="right" w:pos="8640"/>
      </w:tabs>
    </w:pPr>
  </w:style>
  <w:style w:type="character" w:styleId="PageNumber">
    <w:name w:val="page number"/>
    <w:basedOn w:val="DefaultParagraphFont"/>
    <w:rsid w:val="0047103A"/>
  </w:style>
  <w:style w:type="table" w:styleId="TableGrid">
    <w:name w:val="Table Grid"/>
    <w:basedOn w:val="TableNormal"/>
    <w:rsid w:val="00D50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66F"/>
    <w:pPr>
      <w:spacing w:before="100" w:beforeAutospacing="1" w:after="100" w:afterAutospacing="1"/>
    </w:pPr>
    <w:rPr>
      <w:lang w:eastAsia="zh-CN"/>
    </w:rPr>
  </w:style>
  <w:style w:type="character" w:customStyle="1" w:styleId="bold">
    <w:name w:val="bold"/>
    <w:basedOn w:val="DefaultParagraphFont"/>
    <w:rsid w:val="0043466F"/>
  </w:style>
  <w:style w:type="character" w:styleId="FollowedHyperlink">
    <w:name w:val="FollowedHyperlink"/>
    <w:rsid w:val="0043466F"/>
    <w:rPr>
      <w:color w:val="800080"/>
      <w:u w:val="single"/>
    </w:rPr>
  </w:style>
  <w:style w:type="paragraph" w:styleId="ListParagraph">
    <w:name w:val="List Paragraph"/>
    <w:basedOn w:val="Normal"/>
    <w:uiPriority w:val="34"/>
    <w:qFormat/>
    <w:rsid w:val="00A61A7E"/>
    <w:pPr>
      <w:ind w:left="720"/>
    </w:pPr>
  </w:style>
  <w:style w:type="paragraph" w:styleId="BalloonText">
    <w:name w:val="Balloon Text"/>
    <w:basedOn w:val="Normal"/>
    <w:link w:val="BalloonTextChar"/>
    <w:rsid w:val="00F105CE"/>
    <w:rPr>
      <w:rFonts w:ascii="Tahoma" w:hAnsi="Tahoma" w:cs="Tahoma"/>
      <w:sz w:val="16"/>
      <w:szCs w:val="16"/>
    </w:rPr>
  </w:style>
  <w:style w:type="character" w:customStyle="1" w:styleId="BalloonTextChar">
    <w:name w:val="Balloon Text Char"/>
    <w:link w:val="BalloonText"/>
    <w:rsid w:val="00F105CE"/>
    <w:rPr>
      <w:rFonts w:ascii="Tahoma" w:hAnsi="Tahoma" w:cs="Tahoma"/>
      <w:sz w:val="16"/>
      <w:szCs w:val="16"/>
    </w:rPr>
  </w:style>
  <w:style w:type="paragraph" w:customStyle="1" w:styleId="Default">
    <w:name w:val="Default"/>
    <w:rsid w:val="00F105CE"/>
    <w:pPr>
      <w:autoSpaceDE w:val="0"/>
      <w:autoSpaceDN w:val="0"/>
      <w:adjustRightInd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32998">
      <w:bodyDiv w:val="1"/>
      <w:marLeft w:val="0"/>
      <w:marRight w:val="0"/>
      <w:marTop w:val="0"/>
      <w:marBottom w:val="0"/>
      <w:divBdr>
        <w:top w:val="none" w:sz="0" w:space="0" w:color="auto"/>
        <w:left w:val="none" w:sz="0" w:space="0" w:color="auto"/>
        <w:bottom w:val="none" w:sz="0" w:space="0" w:color="auto"/>
        <w:right w:val="none" w:sz="0" w:space="0" w:color="auto"/>
      </w:divBdr>
      <w:divsChild>
        <w:div w:id="1912039046">
          <w:marLeft w:val="0"/>
          <w:marRight w:val="0"/>
          <w:marTop w:val="0"/>
          <w:marBottom w:val="0"/>
          <w:divBdr>
            <w:top w:val="none" w:sz="0" w:space="0" w:color="auto"/>
            <w:left w:val="none" w:sz="0" w:space="0" w:color="auto"/>
            <w:bottom w:val="none" w:sz="0" w:space="0" w:color="auto"/>
            <w:right w:val="none" w:sz="0" w:space="0" w:color="auto"/>
          </w:divBdr>
          <w:divsChild>
            <w:div w:id="1568415339">
              <w:marLeft w:val="0"/>
              <w:marRight w:val="0"/>
              <w:marTop w:val="0"/>
              <w:marBottom w:val="0"/>
              <w:divBdr>
                <w:top w:val="none" w:sz="0" w:space="0" w:color="auto"/>
                <w:left w:val="none" w:sz="0" w:space="0" w:color="auto"/>
                <w:bottom w:val="none" w:sz="0" w:space="0" w:color="auto"/>
                <w:right w:val="none" w:sz="0" w:space="0" w:color="auto"/>
              </w:divBdr>
              <w:divsChild>
                <w:div w:id="2085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uwsp.edu/dos/Pages/Student-Conduc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105</Number>
    <Section xmlns="409cf07c-705a-4568-bc2e-e1a7cd36a2d3" xsi:nil="true"/>
    <Calendar_x0020_Year xmlns="409cf07c-705a-4568-bc2e-e1a7cd36a2d3">2021</Calendar_x0020_Year>
    <Course_x0020_Name xmlns="409cf07c-705a-4568-bc2e-e1a7cd36a2d3">Food and Well-Being </Course_x0020_Name>
    <Instructor xmlns="409cf07c-705a-4568-bc2e-e1a7cd36a2d3">Jasia Steinmetz</Instructor>
    <Pre xmlns="409cf07c-705a-4568-bc2e-e1a7cd36a2d3">40</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DCB9B-B93E-432B-8CC6-5982BFDCC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0E957-E63E-4642-A39A-B26C164007ED}">
  <ds:schemaRefs>
    <ds:schemaRef ds:uri="http://schemas.microsoft.com/sharepoint/v3/contenttype/forms"/>
  </ds:schemaRefs>
</ds:datastoreItem>
</file>

<file path=customXml/itemProps3.xml><?xml version="1.0" encoding="utf-8"?>
<ds:datastoreItem xmlns:ds="http://schemas.openxmlformats.org/officeDocument/2006/customXml" ds:itemID="{123F6B68-58B1-40BC-8A6F-2AA0F85C250C}"/>
</file>

<file path=docProps/app.xml><?xml version="1.0" encoding="utf-8"?>
<Properties xmlns="http://schemas.openxmlformats.org/officeDocument/2006/extended-properties" xmlns:vt="http://schemas.openxmlformats.org/officeDocument/2006/docPropsVTypes">
  <Template>Normal</Template>
  <TotalTime>117</TotalTime>
  <Pages>3</Pages>
  <Words>1082</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7079</CharactersWithSpaces>
  <SharedDoc>false</SharedDoc>
  <HLinks>
    <vt:vector size="18" baseType="variant">
      <vt:variant>
        <vt:i4>5177438</vt:i4>
      </vt:variant>
      <vt:variant>
        <vt:i4>6</vt:i4>
      </vt:variant>
      <vt:variant>
        <vt:i4>0</vt:i4>
      </vt:variant>
      <vt:variant>
        <vt:i4>5</vt:i4>
      </vt:variant>
      <vt:variant>
        <vt:lpwstr>http://www.uwsp.edu/stuaffairs/Documents/RightsRespons/SRR-2010/rightsChap14.pdf</vt:lpwstr>
      </vt:variant>
      <vt:variant>
        <vt:lpwstr/>
      </vt:variant>
      <vt:variant>
        <vt:i4>2162796</vt:i4>
      </vt:variant>
      <vt:variant>
        <vt:i4>3</vt:i4>
      </vt:variant>
      <vt:variant>
        <vt:i4>0</vt:i4>
      </vt:variant>
      <vt:variant>
        <vt:i4>5</vt:i4>
      </vt:variant>
      <vt:variant>
        <vt:lpwstr>http://www.testwell.org/uwspfnfall15-1.htm</vt:lpwstr>
      </vt:variant>
      <vt:variant>
        <vt:lpwstr/>
      </vt:variant>
      <vt:variant>
        <vt:i4>4980850</vt:i4>
      </vt:variant>
      <vt:variant>
        <vt:i4>0</vt:i4>
      </vt:variant>
      <vt:variant>
        <vt:i4>0</vt:i4>
      </vt:variant>
      <vt:variant>
        <vt:i4>5</vt:i4>
      </vt:variant>
      <vt:variant>
        <vt:lpwstr>mailto:dtang@uwsp.edu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Jayne Steinmetz</cp:lastModifiedBy>
  <cp:revision>7</cp:revision>
  <cp:lastPrinted>2016-01-04T19:12:00Z</cp:lastPrinted>
  <dcterms:created xsi:type="dcterms:W3CDTF">2021-01-26T14:59:00Z</dcterms:created>
  <dcterms:modified xsi:type="dcterms:W3CDTF">2021-01-27T20:56:00Z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